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DBAA" w14:textId="77777777" w:rsidR="00D91209" w:rsidRPr="00593719" w:rsidRDefault="00D91209" w:rsidP="00D91209">
      <w:pPr>
        <w:spacing w:before="100" w:beforeAutospacing="1"/>
        <w:jc w:val="center"/>
        <w:rPr>
          <w:b/>
          <w:sz w:val="32"/>
          <w:szCs w:val="32"/>
          <w:u w:val="single"/>
        </w:rPr>
      </w:pPr>
      <w:r w:rsidRPr="00593719">
        <w:rPr>
          <w:b/>
          <w:sz w:val="32"/>
          <w:szCs w:val="32"/>
          <w:u w:val="single"/>
        </w:rPr>
        <w:t>FY2020 Commerce, Justice, Science Appropriations Bill Highlights</w:t>
      </w:r>
    </w:p>
    <w:p w14:paraId="345FAA7A" w14:textId="77777777" w:rsidR="00183AF7" w:rsidRPr="003702A9" w:rsidRDefault="00183AF7" w:rsidP="00183AF7">
      <w:pPr>
        <w:spacing w:before="100" w:beforeAutospacing="1"/>
        <w:jc w:val="both"/>
        <w:rPr>
          <w:b/>
          <w:i/>
          <w:sz w:val="28"/>
          <w:szCs w:val="28"/>
        </w:rPr>
      </w:pPr>
      <w:r w:rsidRPr="00D91209">
        <w:rPr>
          <w:b/>
          <w:i/>
          <w:sz w:val="28"/>
          <w:szCs w:val="28"/>
        </w:rPr>
        <w:t>Investing in Research and Technology</w:t>
      </w:r>
    </w:p>
    <w:p w14:paraId="551BDA1E" w14:textId="77777777" w:rsidR="00183AF7" w:rsidRPr="009A2841" w:rsidRDefault="00183AF7" w:rsidP="00183AF7">
      <w:pPr>
        <w:pStyle w:val="ListParagraph"/>
        <w:rPr>
          <w:rFonts w:ascii="Times New Roman" w:hAnsi="Times New Roman" w:cs="Times New Roman"/>
          <w:sz w:val="24"/>
          <w:szCs w:val="24"/>
          <w:u w:val="single"/>
        </w:rPr>
      </w:pPr>
    </w:p>
    <w:p w14:paraId="0EE888B8" w14:textId="4F777E4B" w:rsidR="00593719" w:rsidRPr="00F87BF2" w:rsidRDefault="002B1C15" w:rsidP="00593719">
      <w:pPr>
        <w:pStyle w:val="ListParagraph"/>
        <w:numPr>
          <w:ilvl w:val="0"/>
          <w:numId w:val="2"/>
        </w:numPr>
        <w:spacing w:before="100" w:beforeAutospacing="1" w:line="240" w:lineRule="auto"/>
        <w:jc w:val="both"/>
        <w:rPr>
          <w:rFonts w:ascii="Times New Roman" w:hAnsi="Times New Roman"/>
          <w:i/>
          <w:sz w:val="24"/>
          <w:szCs w:val="24"/>
        </w:rPr>
      </w:pPr>
      <w:r>
        <w:rPr>
          <w:rFonts w:ascii="Times New Roman" w:hAnsi="Times New Roman" w:cs="Times New Roman"/>
          <w:b/>
          <w:sz w:val="24"/>
          <w:szCs w:val="24"/>
          <w:u w:val="single"/>
        </w:rPr>
        <w:t>NOAA</w:t>
      </w:r>
      <w:r w:rsidR="00593719" w:rsidRPr="00F87BF2">
        <w:rPr>
          <w:rFonts w:ascii="Times New Roman" w:hAnsi="Times New Roman" w:cs="Times New Roman"/>
          <w:b/>
          <w:sz w:val="24"/>
          <w:szCs w:val="24"/>
          <w:u w:val="single"/>
        </w:rPr>
        <w:t xml:space="preserve"> Climate Research</w:t>
      </w:r>
      <w:r w:rsidR="00593719" w:rsidRPr="00F87BF2">
        <w:rPr>
          <w:rFonts w:ascii="Times New Roman" w:hAnsi="Times New Roman" w:cs="Times New Roman"/>
          <w:sz w:val="24"/>
          <w:szCs w:val="24"/>
        </w:rPr>
        <w:t xml:space="preserve">: </w:t>
      </w:r>
      <w:r w:rsidR="00F87BF2" w:rsidRPr="00F87BF2">
        <w:rPr>
          <w:rFonts w:ascii="Times New Roman" w:hAnsi="Times New Roman" w:cs="Times New Roman"/>
          <w:sz w:val="24"/>
          <w:szCs w:val="24"/>
        </w:rPr>
        <w:t>$160 million</w:t>
      </w:r>
      <w:r w:rsidRPr="002B1C15">
        <w:rPr>
          <w:rFonts w:ascii="Times New Roman" w:hAnsi="Times New Roman" w:cs="Times New Roman"/>
          <w:sz w:val="24"/>
          <w:szCs w:val="24"/>
        </w:rPr>
        <w:t xml:space="preserve"> </w:t>
      </w:r>
      <w:r>
        <w:rPr>
          <w:rFonts w:ascii="Times New Roman" w:hAnsi="Times New Roman" w:cs="Times New Roman"/>
          <w:sz w:val="24"/>
          <w:szCs w:val="24"/>
        </w:rPr>
        <w:t>is included in the legislation</w:t>
      </w:r>
      <w:r w:rsidR="00F87BF2" w:rsidRPr="00F87BF2">
        <w:rPr>
          <w:rFonts w:ascii="Times New Roman" w:hAnsi="Times New Roman" w:cs="Times New Roman"/>
          <w:sz w:val="24"/>
          <w:szCs w:val="24"/>
        </w:rPr>
        <w:t>, including</w:t>
      </w:r>
      <w:r w:rsidR="00593719" w:rsidRPr="00F87BF2">
        <w:rPr>
          <w:rFonts w:ascii="Times New Roman" w:hAnsi="Times New Roman" w:cs="Times New Roman"/>
          <w:sz w:val="24"/>
          <w:szCs w:val="24"/>
        </w:rPr>
        <w:t xml:space="preserve"> </w:t>
      </w:r>
      <w:r w:rsidR="00F87BF2" w:rsidRPr="00F87BF2">
        <w:rPr>
          <w:rFonts w:ascii="Times New Roman" w:hAnsi="Times New Roman" w:cs="Times New Roman"/>
          <w:sz w:val="24"/>
          <w:szCs w:val="24"/>
        </w:rPr>
        <w:t>$6 million</w:t>
      </w:r>
      <w:r>
        <w:rPr>
          <w:rFonts w:ascii="Times New Roman" w:hAnsi="Times New Roman" w:cs="Times New Roman"/>
          <w:sz w:val="24"/>
          <w:szCs w:val="24"/>
        </w:rPr>
        <w:t xml:space="preserve"> requested by Senator Murkowski</w:t>
      </w:r>
      <w:r w:rsidR="00F87BF2" w:rsidRPr="00F87BF2">
        <w:rPr>
          <w:rFonts w:ascii="Times New Roman" w:hAnsi="Times New Roman" w:cs="Times New Roman"/>
          <w:sz w:val="24"/>
          <w:szCs w:val="24"/>
        </w:rPr>
        <w:t xml:space="preserve"> specifically for Arctic research</w:t>
      </w:r>
      <w:r>
        <w:rPr>
          <w:rFonts w:ascii="Times New Roman" w:hAnsi="Times New Roman" w:cs="Times New Roman"/>
          <w:sz w:val="24"/>
          <w:szCs w:val="24"/>
        </w:rPr>
        <w:t>.</w:t>
      </w:r>
    </w:p>
    <w:p w14:paraId="09D1BD3C" w14:textId="77777777" w:rsidR="009679D4" w:rsidRDefault="009679D4" w:rsidP="00593719">
      <w:pPr>
        <w:pStyle w:val="ListParagraph"/>
        <w:numPr>
          <w:ilvl w:val="0"/>
          <w:numId w:val="2"/>
        </w:numPr>
        <w:spacing w:line="240" w:lineRule="auto"/>
        <w:rPr>
          <w:rFonts w:ascii="Times New Roman" w:hAnsi="Times New Roman" w:cs="Times New Roman"/>
          <w:sz w:val="24"/>
          <w:szCs w:val="24"/>
        </w:rPr>
      </w:pPr>
      <w:r w:rsidRPr="005E4D9F">
        <w:rPr>
          <w:rFonts w:ascii="Times New Roman" w:hAnsi="Times New Roman" w:cs="Times New Roman"/>
          <w:b/>
          <w:sz w:val="24"/>
          <w:szCs w:val="24"/>
          <w:u w:val="single"/>
        </w:rPr>
        <w:t>Tsunami Warning Center</w:t>
      </w:r>
      <w:r w:rsidRPr="005E4D9F">
        <w:rPr>
          <w:rFonts w:ascii="Times New Roman" w:hAnsi="Times New Roman" w:cs="Times New Roman"/>
          <w:sz w:val="24"/>
          <w:szCs w:val="24"/>
        </w:rPr>
        <w:t xml:space="preserve">: Maintains funding from FY19 and includes language that will require a report addressing issues that arose with the Anchorage warning following the November 2018 earthquake, as well as making sure warning systems function in regions with limited cell phone/broadband coverage. </w:t>
      </w:r>
    </w:p>
    <w:p w14:paraId="4E5557B9" w14:textId="77777777" w:rsidR="00833660" w:rsidRPr="006C05DE" w:rsidRDefault="00833660" w:rsidP="006C05DE">
      <w:pPr>
        <w:pStyle w:val="ListParagraph"/>
        <w:numPr>
          <w:ilvl w:val="0"/>
          <w:numId w:val="2"/>
        </w:numPr>
        <w:spacing w:after="0" w:line="240" w:lineRule="auto"/>
        <w:rPr>
          <w:rFonts w:ascii="Times New Roman" w:hAnsi="Times New Roman" w:cs="Times New Roman"/>
          <w:b/>
          <w:sz w:val="24"/>
          <w:szCs w:val="24"/>
        </w:rPr>
      </w:pPr>
      <w:r w:rsidRPr="005E4D9F">
        <w:rPr>
          <w:rFonts w:ascii="Times New Roman" w:hAnsi="Times New Roman" w:cs="Times New Roman"/>
          <w:b/>
          <w:sz w:val="24"/>
          <w:szCs w:val="24"/>
          <w:u w:val="single"/>
        </w:rPr>
        <w:t xml:space="preserve">National Data Buoy </w:t>
      </w:r>
      <w:r w:rsidRPr="006C05DE">
        <w:rPr>
          <w:rFonts w:ascii="Times New Roman" w:hAnsi="Times New Roman" w:cs="Times New Roman"/>
          <w:b/>
          <w:sz w:val="24"/>
          <w:szCs w:val="24"/>
          <w:u w:val="single"/>
        </w:rPr>
        <w:t>Center (NDBC)</w:t>
      </w:r>
      <w:r w:rsidRPr="006C05DE">
        <w:rPr>
          <w:rFonts w:ascii="Times New Roman" w:hAnsi="Times New Roman" w:cs="Times New Roman"/>
          <w:sz w:val="24"/>
          <w:szCs w:val="24"/>
        </w:rPr>
        <w:t>: Includes language to provide sufficient funds for at least 80% data availability for the NDBC, which designs, operates, and maintains a network of data collecting buoys and coastal stations. This language prioritizes funding to support maintenance and operability for tsunami monitoring</w:t>
      </w:r>
      <w:r>
        <w:rPr>
          <w:rFonts w:ascii="Times New Roman" w:hAnsi="Times New Roman" w:cs="Times New Roman"/>
          <w:sz w:val="24"/>
          <w:szCs w:val="24"/>
        </w:rPr>
        <w:t xml:space="preserve"> buoys across the Pacific, and </w:t>
      </w:r>
      <w:r w:rsidRPr="005E4D9F">
        <w:rPr>
          <w:rFonts w:ascii="Times New Roman" w:hAnsi="Times New Roman" w:cs="Times New Roman"/>
          <w:sz w:val="24"/>
          <w:szCs w:val="24"/>
        </w:rPr>
        <w:t>directs NOAA to include a schedule for restoring existing data buoy operability, and its strategy to minimize outages.</w:t>
      </w:r>
    </w:p>
    <w:p w14:paraId="3B134580" w14:textId="77777777" w:rsidR="009679D4" w:rsidRPr="009679D4" w:rsidRDefault="009679D4" w:rsidP="00593719">
      <w:pPr>
        <w:pStyle w:val="ListParagraph"/>
        <w:numPr>
          <w:ilvl w:val="0"/>
          <w:numId w:val="2"/>
        </w:numPr>
        <w:spacing w:before="100" w:beforeAutospacing="1" w:line="240" w:lineRule="auto"/>
        <w:jc w:val="both"/>
        <w:rPr>
          <w:rFonts w:ascii="Times New Roman" w:eastAsia="Calibri" w:hAnsi="Times New Roman" w:cs="Times New Roman"/>
          <w:sz w:val="24"/>
          <w:szCs w:val="24"/>
          <w:shd w:val="clear" w:color="auto" w:fill="FFFFFF"/>
        </w:rPr>
      </w:pPr>
      <w:r w:rsidRPr="009679D4">
        <w:rPr>
          <w:rFonts w:ascii="Times New Roman" w:hAnsi="Times New Roman" w:cs="Times New Roman"/>
          <w:b/>
          <w:sz w:val="24"/>
          <w:szCs w:val="24"/>
          <w:u w:val="single"/>
        </w:rPr>
        <w:t>National Weather Service</w:t>
      </w:r>
      <w:r w:rsidRPr="009679D4">
        <w:rPr>
          <w:rFonts w:ascii="Times New Roman" w:hAnsi="Times New Roman" w:cs="Times New Roman"/>
          <w:sz w:val="24"/>
          <w:szCs w:val="24"/>
        </w:rPr>
        <w:t>:  Provides $1.06 billion for the NWS as well as report language highlighting continued concern about staffing in Alaska and directing the NWS to consult with communities before executing any staffing decreases at Alaska weather service offices</w:t>
      </w:r>
      <w:r>
        <w:rPr>
          <w:rFonts w:ascii="Times New Roman" w:hAnsi="Times New Roman" w:cs="Times New Roman"/>
          <w:sz w:val="24"/>
          <w:szCs w:val="24"/>
        </w:rPr>
        <w:t>.</w:t>
      </w:r>
    </w:p>
    <w:p w14:paraId="6D5E0B8D" w14:textId="77777777" w:rsidR="00183AF7" w:rsidRPr="009679D4" w:rsidRDefault="00183AF7" w:rsidP="00593719">
      <w:pPr>
        <w:pStyle w:val="ListParagraph"/>
        <w:numPr>
          <w:ilvl w:val="0"/>
          <w:numId w:val="2"/>
        </w:numPr>
        <w:spacing w:before="100" w:beforeAutospacing="1" w:line="240" w:lineRule="auto"/>
        <w:jc w:val="both"/>
        <w:rPr>
          <w:rFonts w:ascii="Times New Roman" w:eastAsia="Calibri" w:hAnsi="Times New Roman" w:cs="Times New Roman"/>
          <w:sz w:val="24"/>
          <w:szCs w:val="24"/>
          <w:shd w:val="clear" w:color="auto" w:fill="FFFFFF"/>
        </w:rPr>
      </w:pPr>
      <w:r w:rsidRPr="009679D4">
        <w:rPr>
          <w:rFonts w:ascii="Times New Roman" w:eastAsia="Calibri" w:hAnsi="Times New Roman" w:cs="Times New Roman"/>
          <w:b/>
          <w:sz w:val="24"/>
          <w:szCs w:val="24"/>
          <w:u w:val="single"/>
          <w:shd w:val="clear" w:color="auto" w:fill="FFFFFF"/>
        </w:rPr>
        <w:t>National Institute of Standards and Technology (NIST)</w:t>
      </w:r>
      <w:r w:rsidRPr="009679D4">
        <w:rPr>
          <w:rFonts w:ascii="Times New Roman" w:eastAsia="Calibri" w:hAnsi="Times New Roman" w:cs="Times New Roman"/>
          <w:b/>
          <w:sz w:val="24"/>
          <w:szCs w:val="24"/>
          <w:shd w:val="clear" w:color="auto" w:fill="FFFFFF"/>
        </w:rPr>
        <w:t>:</w:t>
      </w:r>
      <w:r w:rsidRPr="009679D4">
        <w:rPr>
          <w:rFonts w:ascii="Times New Roman" w:eastAsia="Calibri" w:hAnsi="Times New Roman" w:cs="Times New Roman"/>
          <w:sz w:val="24"/>
          <w:szCs w:val="24"/>
          <w:shd w:val="clear" w:color="auto" w:fill="FFFFFF"/>
        </w:rPr>
        <w:t xml:space="preserve"> </w:t>
      </w:r>
      <w:r w:rsidR="001A2B9E" w:rsidRPr="009679D4">
        <w:rPr>
          <w:rFonts w:ascii="Times New Roman" w:eastAsia="Calibri" w:hAnsi="Times New Roman" w:cs="Times New Roman"/>
          <w:sz w:val="24"/>
          <w:szCs w:val="24"/>
          <w:shd w:val="clear" w:color="auto" w:fill="FFFFFF"/>
        </w:rPr>
        <w:t xml:space="preserve">Provides </w:t>
      </w:r>
      <w:r w:rsidRPr="009679D4">
        <w:rPr>
          <w:rFonts w:ascii="Times New Roman" w:eastAsia="Calibri" w:hAnsi="Times New Roman" w:cs="Times New Roman"/>
          <w:sz w:val="24"/>
          <w:szCs w:val="24"/>
          <w:shd w:val="clear" w:color="auto" w:fill="FFFFFF"/>
        </w:rPr>
        <w:t>$1</w:t>
      </w:r>
      <w:r w:rsidR="001A2B9E" w:rsidRPr="009679D4">
        <w:rPr>
          <w:rFonts w:ascii="Times New Roman" w:eastAsia="Calibri" w:hAnsi="Times New Roman" w:cs="Times New Roman"/>
          <w:sz w:val="24"/>
          <w:szCs w:val="24"/>
          <w:shd w:val="clear" w:color="auto" w:fill="FFFFFF"/>
        </w:rPr>
        <w:t xml:space="preserve"> </w:t>
      </w:r>
      <w:r w:rsidRPr="009679D4">
        <w:rPr>
          <w:rFonts w:ascii="Times New Roman" w:eastAsia="Calibri" w:hAnsi="Times New Roman" w:cs="Times New Roman"/>
          <w:sz w:val="24"/>
          <w:szCs w:val="24"/>
          <w:shd w:val="clear" w:color="auto" w:fill="FFFFFF"/>
        </w:rPr>
        <w:t>billion</w:t>
      </w:r>
      <w:r w:rsidR="001A2B9E" w:rsidRPr="009679D4">
        <w:rPr>
          <w:rFonts w:ascii="Times New Roman" w:eastAsia="Calibri" w:hAnsi="Times New Roman" w:cs="Times New Roman"/>
          <w:sz w:val="24"/>
          <w:szCs w:val="24"/>
          <w:shd w:val="clear" w:color="auto" w:fill="FFFFFF"/>
        </w:rPr>
        <w:t xml:space="preserve"> for NIST</w:t>
      </w:r>
      <w:r w:rsidRPr="009679D4">
        <w:rPr>
          <w:rFonts w:ascii="Times New Roman" w:eastAsia="Calibri" w:hAnsi="Times New Roman" w:cs="Times New Roman"/>
          <w:sz w:val="24"/>
          <w:szCs w:val="24"/>
          <w:shd w:val="clear" w:color="auto" w:fill="FFFFFF"/>
        </w:rPr>
        <w:t>, a $5</w:t>
      </w:r>
      <w:r w:rsidR="001A2B9E" w:rsidRPr="009679D4">
        <w:rPr>
          <w:rFonts w:ascii="Times New Roman" w:eastAsia="Calibri" w:hAnsi="Times New Roman" w:cs="Times New Roman"/>
          <w:sz w:val="24"/>
          <w:szCs w:val="24"/>
          <w:shd w:val="clear" w:color="auto" w:fill="FFFFFF"/>
        </w:rPr>
        <w:t xml:space="preserve">2.5 million increase over FY19, as well as </w:t>
      </w:r>
      <w:r w:rsidRPr="009679D4">
        <w:rPr>
          <w:rFonts w:ascii="Times New Roman" w:eastAsia="Calibri" w:hAnsi="Times New Roman" w:cs="Times New Roman"/>
          <w:sz w:val="24"/>
          <w:szCs w:val="24"/>
          <w:shd w:val="clear" w:color="auto" w:fill="FFFFFF"/>
        </w:rPr>
        <w:t>$15 million</w:t>
      </w:r>
      <w:r w:rsidR="001A2B9E" w:rsidRPr="009679D4">
        <w:rPr>
          <w:rFonts w:ascii="Times New Roman" w:eastAsia="Calibri" w:hAnsi="Times New Roman" w:cs="Times New Roman"/>
          <w:sz w:val="24"/>
          <w:szCs w:val="24"/>
          <w:shd w:val="clear" w:color="auto" w:fill="FFFFFF"/>
        </w:rPr>
        <w:t xml:space="preserve"> for Forensic Science Research.</w:t>
      </w:r>
    </w:p>
    <w:p w14:paraId="4BEE0813" w14:textId="61FF6A06" w:rsidR="001A2B9E" w:rsidRPr="007251BB" w:rsidRDefault="00183AF7" w:rsidP="00593719">
      <w:pPr>
        <w:pStyle w:val="ListParagraph"/>
        <w:numPr>
          <w:ilvl w:val="0"/>
          <w:numId w:val="2"/>
        </w:numPr>
        <w:spacing w:line="240" w:lineRule="auto"/>
        <w:rPr>
          <w:rFonts w:ascii="Times New Roman" w:eastAsia="Calibri" w:hAnsi="Times New Roman" w:cs="Times New Roman"/>
          <w:sz w:val="24"/>
          <w:szCs w:val="24"/>
          <w:shd w:val="clear" w:color="auto" w:fill="FFFFFF"/>
        </w:rPr>
      </w:pPr>
      <w:r w:rsidRPr="009679D4">
        <w:rPr>
          <w:rFonts w:ascii="Times New Roman" w:eastAsia="Calibri" w:hAnsi="Times New Roman" w:cs="Times New Roman"/>
          <w:b/>
          <w:sz w:val="24"/>
          <w:szCs w:val="24"/>
          <w:u w:val="single"/>
          <w:shd w:val="clear" w:color="auto" w:fill="FFFFFF"/>
        </w:rPr>
        <w:t>NASA</w:t>
      </w:r>
      <w:r w:rsidRPr="009679D4">
        <w:rPr>
          <w:rFonts w:ascii="Times New Roman" w:eastAsia="Calibri" w:hAnsi="Times New Roman" w:cs="Times New Roman"/>
          <w:b/>
          <w:i/>
          <w:sz w:val="24"/>
          <w:szCs w:val="24"/>
          <w:shd w:val="clear" w:color="auto" w:fill="FFFFFF"/>
        </w:rPr>
        <w:t>:</w:t>
      </w:r>
      <w:r w:rsidRPr="009679D4">
        <w:rPr>
          <w:rFonts w:ascii="Times New Roman" w:eastAsia="Calibri" w:hAnsi="Times New Roman" w:cs="Times New Roman"/>
          <w:i/>
          <w:sz w:val="24"/>
          <w:szCs w:val="24"/>
          <w:shd w:val="clear" w:color="auto" w:fill="FFFFFF"/>
        </w:rPr>
        <w:t xml:space="preserve"> </w:t>
      </w:r>
      <w:r w:rsidRPr="009679D4">
        <w:rPr>
          <w:rFonts w:ascii="Times New Roman" w:eastAsia="Calibri" w:hAnsi="Times New Roman" w:cs="Times New Roman"/>
          <w:sz w:val="24"/>
          <w:szCs w:val="24"/>
          <w:shd w:val="clear" w:color="auto" w:fill="FFFFFF"/>
        </w:rPr>
        <w:t xml:space="preserve">NASA is </w:t>
      </w:r>
      <w:r w:rsidR="001A2B9E" w:rsidRPr="009679D4">
        <w:rPr>
          <w:rFonts w:ascii="Times New Roman" w:eastAsia="Calibri" w:hAnsi="Times New Roman" w:cs="Times New Roman"/>
          <w:sz w:val="24"/>
          <w:szCs w:val="24"/>
          <w:shd w:val="clear" w:color="auto" w:fill="FFFFFF"/>
        </w:rPr>
        <w:t>provided $22.7</w:t>
      </w:r>
      <w:r w:rsidRPr="009679D4">
        <w:rPr>
          <w:rFonts w:ascii="Times New Roman" w:eastAsia="Calibri" w:hAnsi="Times New Roman" w:cs="Times New Roman"/>
          <w:sz w:val="24"/>
          <w:szCs w:val="24"/>
          <w:shd w:val="clear" w:color="auto" w:fill="FFFFFF"/>
        </w:rPr>
        <w:t xml:space="preserve"> billion, an increase of $1.25 billion over FY19. Space Grant is funded at $47 million</w:t>
      </w:r>
      <w:r w:rsidR="002B1C15">
        <w:rPr>
          <w:rFonts w:ascii="Times New Roman" w:eastAsia="Calibri" w:hAnsi="Times New Roman" w:cs="Times New Roman"/>
          <w:sz w:val="24"/>
          <w:szCs w:val="24"/>
          <w:shd w:val="clear" w:color="auto" w:fill="FFFFFF"/>
        </w:rPr>
        <w:t xml:space="preserve"> and</w:t>
      </w:r>
      <w:r w:rsidRPr="009679D4">
        <w:rPr>
          <w:rFonts w:ascii="Times New Roman" w:eastAsia="Calibri" w:hAnsi="Times New Roman" w:cs="Times New Roman"/>
          <w:sz w:val="24"/>
          <w:szCs w:val="24"/>
          <w:shd w:val="clear" w:color="auto" w:fill="FFFFFF"/>
        </w:rPr>
        <w:t xml:space="preserve"> NASA </w:t>
      </w:r>
      <w:proofErr w:type="spellStart"/>
      <w:r w:rsidRPr="009679D4">
        <w:rPr>
          <w:rFonts w:ascii="Times New Roman" w:eastAsia="Calibri" w:hAnsi="Times New Roman" w:cs="Times New Roman"/>
          <w:sz w:val="24"/>
          <w:szCs w:val="24"/>
          <w:shd w:val="clear" w:color="auto" w:fill="FFFFFF"/>
        </w:rPr>
        <w:t>E</w:t>
      </w:r>
      <w:r w:rsidR="001A2B9E" w:rsidRPr="009679D4">
        <w:rPr>
          <w:rFonts w:ascii="Times New Roman" w:eastAsia="Calibri" w:hAnsi="Times New Roman" w:cs="Times New Roman"/>
          <w:sz w:val="24"/>
          <w:szCs w:val="24"/>
          <w:shd w:val="clear" w:color="auto" w:fill="FFFFFF"/>
        </w:rPr>
        <w:t>PSCoR</w:t>
      </w:r>
      <w:proofErr w:type="spellEnd"/>
      <w:r w:rsidR="001A2B9E" w:rsidRPr="009679D4">
        <w:rPr>
          <w:rFonts w:ascii="Times New Roman" w:eastAsia="Calibri" w:hAnsi="Times New Roman" w:cs="Times New Roman"/>
          <w:sz w:val="24"/>
          <w:szCs w:val="24"/>
          <w:shd w:val="clear" w:color="auto" w:fill="FFFFFF"/>
        </w:rPr>
        <w:t xml:space="preserve"> is funded at $22 million</w:t>
      </w:r>
      <w:r w:rsidR="008F118C">
        <w:rPr>
          <w:rFonts w:ascii="Times New Roman" w:eastAsia="Calibri" w:hAnsi="Times New Roman" w:cs="Times New Roman"/>
          <w:sz w:val="24"/>
          <w:szCs w:val="24"/>
          <w:shd w:val="clear" w:color="auto" w:fill="FFFFFF"/>
        </w:rPr>
        <w:t>. These programs</w:t>
      </w:r>
      <w:r w:rsidR="002B1C15">
        <w:rPr>
          <w:rFonts w:ascii="Times New Roman" w:eastAsia="Calibri" w:hAnsi="Times New Roman" w:cs="Times New Roman"/>
          <w:sz w:val="24"/>
          <w:szCs w:val="24"/>
          <w:shd w:val="clear" w:color="auto" w:fill="FFFFFF"/>
        </w:rPr>
        <w:t xml:space="preserve"> support research and education initiatives at the University of Alaska.</w:t>
      </w:r>
      <w:r w:rsidR="001A2B9E" w:rsidRPr="009679D4">
        <w:rPr>
          <w:rFonts w:ascii="Times New Roman" w:eastAsia="Calibri" w:hAnsi="Times New Roman" w:cs="Times New Roman"/>
          <w:sz w:val="24"/>
          <w:szCs w:val="24"/>
          <w:shd w:val="clear" w:color="auto" w:fill="FFFFFF"/>
        </w:rPr>
        <w:t xml:space="preserve"> </w:t>
      </w:r>
    </w:p>
    <w:p w14:paraId="5DAB079C" w14:textId="3196EECB" w:rsidR="00593719" w:rsidRPr="006C05DE" w:rsidRDefault="00183AF7" w:rsidP="006C05DE">
      <w:pPr>
        <w:pStyle w:val="ListParagraph"/>
        <w:numPr>
          <w:ilvl w:val="0"/>
          <w:numId w:val="2"/>
        </w:numPr>
        <w:spacing w:before="100" w:beforeAutospacing="1" w:line="240" w:lineRule="auto"/>
        <w:jc w:val="both"/>
        <w:rPr>
          <w:rFonts w:ascii="Times New Roman" w:eastAsia="Calibri" w:hAnsi="Times New Roman" w:cs="Times New Roman"/>
          <w:sz w:val="24"/>
          <w:szCs w:val="24"/>
          <w:shd w:val="clear" w:color="auto" w:fill="FFFFFF"/>
        </w:rPr>
      </w:pPr>
      <w:r w:rsidRPr="006C05DE">
        <w:rPr>
          <w:rFonts w:ascii="Times New Roman" w:eastAsia="Calibri" w:hAnsi="Times New Roman" w:cs="Times New Roman"/>
          <w:b/>
          <w:sz w:val="24"/>
          <w:szCs w:val="24"/>
          <w:u w:val="single"/>
          <w:shd w:val="clear" w:color="auto" w:fill="FFFFFF"/>
        </w:rPr>
        <w:t>National Science Foundation</w:t>
      </w:r>
      <w:r w:rsidR="007251BB" w:rsidRPr="006C05DE">
        <w:rPr>
          <w:rFonts w:ascii="Times New Roman" w:eastAsia="Calibri" w:hAnsi="Times New Roman" w:cs="Times New Roman"/>
          <w:b/>
          <w:sz w:val="24"/>
          <w:szCs w:val="24"/>
          <w:u w:val="single"/>
          <w:shd w:val="clear" w:color="auto" w:fill="FFFFFF"/>
        </w:rPr>
        <w:t xml:space="preserve"> (NSF)</w:t>
      </w:r>
      <w:r w:rsidRPr="006C05DE">
        <w:rPr>
          <w:rFonts w:ascii="Times New Roman" w:eastAsia="Calibri" w:hAnsi="Times New Roman" w:cs="Times New Roman"/>
          <w:b/>
          <w:i/>
          <w:sz w:val="24"/>
          <w:szCs w:val="24"/>
          <w:shd w:val="clear" w:color="auto" w:fill="FFFFFF"/>
        </w:rPr>
        <w:t>:</w:t>
      </w:r>
      <w:r w:rsidR="007251BB" w:rsidRPr="006C05DE">
        <w:rPr>
          <w:rFonts w:ascii="Times New Roman" w:eastAsia="Calibri" w:hAnsi="Times New Roman" w:cs="Times New Roman"/>
          <w:sz w:val="24"/>
          <w:szCs w:val="24"/>
          <w:shd w:val="clear" w:color="auto" w:fill="FFFFFF"/>
        </w:rPr>
        <w:t xml:space="preserve"> The NSF is funded at $8.3</w:t>
      </w:r>
      <w:r w:rsidRPr="006C05DE">
        <w:rPr>
          <w:rFonts w:ascii="Times New Roman" w:eastAsia="Calibri" w:hAnsi="Times New Roman" w:cs="Times New Roman"/>
          <w:sz w:val="24"/>
          <w:szCs w:val="24"/>
          <w:shd w:val="clear" w:color="auto" w:fill="FFFFFF"/>
        </w:rPr>
        <w:t xml:space="preserve"> billion, an increase of $242 million over FY19. NSF </w:t>
      </w:r>
      <w:proofErr w:type="spellStart"/>
      <w:r w:rsidRPr="006C05DE">
        <w:rPr>
          <w:rFonts w:ascii="Times New Roman" w:eastAsia="Calibri" w:hAnsi="Times New Roman" w:cs="Times New Roman"/>
          <w:sz w:val="24"/>
          <w:szCs w:val="24"/>
          <w:shd w:val="clear" w:color="auto" w:fill="FFFFFF"/>
        </w:rPr>
        <w:t>EP</w:t>
      </w:r>
      <w:r w:rsidR="007251BB" w:rsidRPr="006C05DE">
        <w:rPr>
          <w:rFonts w:ascii="Times New Roman" w:eastAsia="Calibri" w:hAnsi="Times New Roman" w:cs="Times New Roman"/>
          <w:sz w:val="24"/>
          <w:szCs w:val="24"/>
          <w:shd w:val="clear" w:color="auto" w:fill="FFFFFF"/>
        </w:rPr>
        <w:t>SCoR</w:t>
      </w:r>
      <w:proofErr w:type="spellEnd"/>
      <w:r w:rsidR="007251BB" w:rsidRPr="006C05DE">
        <w:rPr>
          <w:rFonts w:ascii="Times New Roman" w:eastAsia="Calibri" w:hAnsi="Times New Roman" w:cs="Times New Roman"/>
          <w:sz w:val="24"/>
          <w:szCs w:val="24"/>
          <w:shd w:val="clear" w:color="auto" w:fill="FFFFFF"/>
        </w:rPr>
        <w:t xml:space="preserve"> is funded at $190 million</w:t>
      </w:r>
      <w:r w:rsidR="008F118C" w:rsidRPr="006C05DE">
        <w:rPr>
          <w:rFonts w:ascii="Times New Roman" w:eastAsia="Calibri" w:hAnsi="Times New Roman" w:cs="Times New Roman"/>
          <w:sz w:val="24"/>
          <w:szCs w:val="24"/>
          <w:shd w:val="clear" w:color="auto" w:fill="FFFFFF"/>
        </w:rPr>
        <w:t>, which will provide continued support for research efforts at the University of Alaska</w:t>
      </w:r>
      <w:r w:rsidR="007251BB" w:rsidRPr="006C05DE">
        <w:rPr>
          <w:rFonts w:ascii="Times New Roman" w:eastAsia="Calibri" w:hAnsi="Times New Roman" w:cs="Times New Roman"/>
          <w:sz w:val="24"/>
          <w:szCs w:val="24"/>
          <w:shd w:val="clear" w:color="auto" w:fill="FFFFFF"/>
        </w:rPr>
        <w:t>. L</w:t>
      </w:r>
      <w:r w:rsidRPr="006C05DE">
        <w:rPr>
          <w:rFonts w:ascii="Times New Roman" w:eastAsia="Calibri" w:hAnsi="Times New Roman" w:cs="Times New Roman"/>
          <w:sz w:val="24"/>
          <w:szCs w:val="24"/>
          <w:shd w:val="clear" w:color="auto" w:fill="FFFFFF"/>
        </w:rPr>
        <w:t xml:space="preserve">anguage </w:t>
      </w:r>
      <w:r w:rsidR="007251BB" w:rsidRPr="006C05DE">
        <w:rPr>
          <w:rFonts w:ascii="Times New Roman" w:eastAsia="Calibri" w:hAnsi="Times New Roman" w:cs="Times New Roman"/>
          <w:sz w:val="24"/>
          <w:szCs w:val="24"/>
          <w:shd w:val="clear" w:color="auto" w:fill="FFFFFF"/>
        </w:rPr>
        <w:t>is included directing the NSF</w:t>
      </w:r>
      <w:r w:rsidR="008F118C" w:rsidRPr="006C05DE">
        <w:rPr>
          <w:rFonts w:ascii="Times New Roman" w:eastAsia="Calibri" w:hAnsi="Times New Roman" w:cs="Times New Roman"/>
          <w:sz w:val="24"/>
          <w:szCs w:val="24"/>
          <w:shd w:val="clear" w:color="auto" w:fill="FFFFFF"/>
        </w:rPr>
        <w:t>, as it undertakes its broad interdisciplinary study of the Arctic,</w:t>
      </w:r>
      <w:r w:rsidR="007251BB" w:rsidRPr="006C05DE">
        <w:rPr>
          <w:rFonts w:ascii="Times New Roman" w:eastAsia="Calibri" w:hAnsi="Times New Roman" w:cs="Times New Roman"/>
          <w:sz w:val="24"/>
          <w:szCs w:val="24"/>
          <w:shd w:val="clear" w:color="auto" w:fill="FFFFFF"/>
        </w:rPr>
        <w:t xml:space="preserve"> to </w:t>
      </w:r>
      <w:r w:rsidRPr="006C05DE">
        <w:rPr>
          <w:rFonts w:ascii="Times New Roman" w:eastAsia="Calibri" w:hAnsi="Times New Roman" w:cs="Times New Roman"/>
          <w:sz w:val="24"/>
          <w:szCs w:val="24"/>
          <w:shd w:val="clear" w:color="auto" w:fill="FFFFFF"/>
        </w:rPr>
        <w:t>consider the impact of the opening of the two transarctic sea routes and the</w:t>
      </w:r>
      <w:r w:rsidR="007251BB" w:rsidRPr="006C05DE">
        <w:rPr>
          <w:rFonts w:ascii="Times New Roman" w:eastAsia="Calibri" w:hAnsi="Times New Roman" w:cs="Times New Roman"/>
          <w:sz w:val="24"/>
          <w:szCs w:val="24"/>
          <w:shd w:val="clear" w:color="auto" w:fill="FFFFFF"/>
        </w:rPr>
        <w:t xml:space="preserve">ir proximity to deep U.S. </w:t>
      </w:r>
      <w:proofErr w:type="spellStart"/>
      <w:r w:rsidR="007251BB" w:rsidRPr="006C05DE">
        <w:rPr>
          <w:rFonts w:ascii="Times New Roman" w:eastAsia="Calibri" w:hAnsi="Times New Roman" w:cs="Times New Roman"/>
          <w:sz w:val="24"/>
          <w:szCs w:val="24"/>
          <w:shd w:val="clear" w:color="auto" w:fill="FFFFFF"/>
        </w:rPr>
        <w:t>ports.</w:t>
      </w:r>
      <w:r w:rsidR="00593719" w:rsidRPr="006C05DE">
        <w:rPr>
          <w:rFonts w:ascii="Times New Roman" w:hAnsi="Times New Roman" w:cs="Times New Roman"/>
          <w:b/>
          <w:sz w:val="24"/>
          <w:szCs w:val="24"/>
          <w:u w:val="single"/>
        </w:rPr>
        <w:t>USArray</w:t>
      </w:r>
      <w:proofErr w:type="spellEnd"/>
      <w:r w:rsidR="00593719" w:rsidRPr="006C05DE">
        <w:rPr>
          <w:rFonts w:ascii="Times New Roman" w:hAnsi="Times New Roman" w:cs="Times New Roman"/>
          <w:b/>
          <w:sz w:val="24"/>
          <w:szCs w:val="24"/>
          <w:u w:val="single"/>
        </w:rPr>
        <w:t>:</w:t>
      </w:r>
      <w:r w:rsidR="00593719" w:rsidRPr="006C05DE">
        <w:rPr>
          <w:rFonts w:ascii="Times New Roman" w:hAnsi="Times New Roman" w:cs="Times New Roman"/>
          <w:sz w:val="24"/>
          <w:szCs w:val="24"/>
        </w:rPr>
        <w:t xml:space="preserve"> </w:t>
      </w:r>
      <w:r w:rsidR="002E57D1" w:rsidRPr="006C05DE">
        <w:rPr>
          <w:rFonts w:ascii="Times New Roman" w:hAnsi="Times New Roman" w:cs="Times New Roman"/>
          <w:sz w:val="24"/>
          <w:szCs w:val="24"/>
        </w:rPr>
        <w:t>I</w:t>
      </w:r>
      <w:r w:rsidR="00593719" w:rsidRPr="006C05DE">
        <w:rPr>
          <w:rFonts w:ascii="Times New Roman" w:hAnsi="Times New Roman" w:cs="Times New Roman"/>
          <w:sz w:val="24"/>
          <w:szCs w:val="24"/>
        </w:rPr>
        <w:t xml:space="preserve">ncludes an increase of $1 million for the National </w:t>
      </w:r>
      <w:proofErr w:type="spellStart"/>
      <w:r w:rsidR="00593719" w:rsidRPr="006C05DE">
        <w:rPr>
          <w:rFonts w:ascii="Times New Roman" w:hAnsi="Times New Roman" w:cs="Times New Roman"/>
          <w:sz w:val="24"/>
          <w:szCs w:val="24"/>
        </w:rPr>
        <w:t>Mesonet</w:t>
      </w:r>
      <w:proofErr w:type="spellEnd"/>
      <w:r w:rsidR="00593719" w:rsidRPr="006C05DE">
        <w:rPr>
          <w:rFonts w:ascii="Times New Roman" w:hAnsi="Times New Roman" w:cs="Times New Roman"/>
          <w:sz w:val="24"/>
          <w:szCs w:val="24"/>
        </w:rPr>
        <w:t xml:space="preserve"> Program (NMP) a multi-faceted observational weather network, and directs NMP to evaluate opportunities for it to adopt instruments in under-instrumented areas</w:t>
      </w:r>
      <w:r w:rsidR="002E57D1" w:rsidRPr="006C05DE">
        <w:rPr>
          <w:rFonts w:ascii="Times New Roman" w:hAnsi="Times New Roman" w:cs="Times New Roman"/>
          <w:sz w:val="24"/>
          <w:szCs w:val="24"/>
        </w:rPr>
        <w:t xml:space="preserve"> in order to facilitate adoption of </w:t>
      </w:r>
      <w:proofErr w:type="spellStart"/>
      <w:r w:rsidR="002E57D1" w:rsidRPr="006C05DE">
        <w:rPr>
          <w:rFonts w:ascii="Times New Roman" w:hAnsi="Times New Roman" w:cs="Times New Roman"/>
          <w:sz w:val="24"/>
          <w:szCs w:val="24"/>
        </w:rPr>
        <w:t>USArray</w:t>
      </w:r>
      <w:proofErr w:type="spellEnd"/>
      <w:r w:rsidR="002E57D1" w:rsidRPr="006C05DE">
        <w:rPr>
          <w:rFonts w:ascii="Times New Roman" w:hAnsi="Times New Roman" w:cs="Times New Roman"/>
          <w:sz w:val="24"/>
          <w:szCs w:val="24"/>
        </w:rPr>
        <w:t xml:space="preserve"> monitoring sites in Alaska by NMP.</w:t>
      </w:r>
    </w:p>
    <w:p w14:paraId="054FD82C" w14:textId="4CF13196" w:rsidR="00183AF7" w:rsidRPr="006C05DE" w:rsidRDefault="00183AF7" w:rsidP="00593719">
      <w:pPr>
        <w:pStyle w:val="ListParagraph"/>
        <w:numPr>
          <w:ilvl w:val="0"/>
          <w:numId w:val="2"/>
        </w:numPr>
        <w:spacing w:after="0" w:line="240" w:lineRule="auto"/>
        <w:rPr>
          <w:rFonts w:ascii="Times New Roman" w:hAnsi="Times New Roman" w:cs="Times New Roman"/>
          <w:b/>
          <w:sz w:val="24"/>
          <w:szCs w:val="24"/>
        </w:rPr>
      </w:pPr>
      <w:r w:rsidRPr="006C05DE">
        <w:rPr>
          <w:rFonts w:ascii="Times New Roman" w:hAnsi="Times New Roman" w:cs="Times New Roman"/>
          <w:b/>
          <w:sz w:val="24"/>
          <w:szCs w:val="24"/>
          <w:u w:val="single"/>
        </w:rPr>
        <w:t>IOOS Regional Observations</w:t>
      </w:r>
      <w:r w:rsidRPr="006C05DE">
        <w:rPr>
          <w:rFonts w:ascii="Times New Roman" w:hAnsi="Times New Roman" w:cs="Times New Roman"/>
          <w:sz w:val="24"/>
          <w:szCs w:val="24"/>
          <w:u w:val="single"/>
        </w:rPr>
        <w:t>:</w:t>
      </w:r>
      <w:r w:rsidRPr="006C05DE">
        <w:rPr>
          <w:rFonts w:ascii="Times New Roman" w:hAnsi="Times New Roman" w:cs="Times New Roman"/>
          <w:sz w:val="24"/>
          <w:szCs w:val="24"/>
        </w:rPr>
        <w:t xml:space="preserve"> Funded at $38.5M,</w:t>
      </w:r>
      <w:r w:rsidR="002E57D1" w:rsidRPr="006C05DE">
        <w:rPr>
          <w:rFonts w:ascii="Times New Roman" w:hAnsi="Times New Roman" w:cs="Times New Roman"/>
          <w:sz w:val="24"/>
          <w:szCs w:val="24"/>
        </w:rPr>
        <w:t xml:space="preserve"> with language</w:t>
      </w:r>
      <w:r w:rsidR="00F22620" w:rsidRPr="006C05DE">
        <w:rPr>
          <w:rFonts w:ascii="Times New Roman" w:hAnsi="Times New Roman" w:cs="Times New Roman"/>
          <w:sz w:val="24"/>
          <w:szCs w:val="24"/>
        </w:rPr>
        <w:t xml:space="preserve"> prioritiz</w:t>
      </w:r>
      <w:r w:rsidR="002E57D1" w:rsidRPr="006C05DE">
        <w:rPr>
          <w:rFonts w:ascii="Times New Roman" w:hAnsi="Times New Roman" w:cs="Times New Roman"/>
          <w:sz w:val="24"/>
          <w:szCs w:val="24"/>
        </w:rPr>
        <w:t>ing</w:t>
      </w:r>
      <w:r w:rsidR="00F22620" w:rsidRPr="006C05DE">
        <w:rPr>
          <w:rFonts w:ascii="Times New Roman" w:hAnsi="Times New Roman" w:cs="Times New Roman"/>
          <w:sz w:val="24"/>
          <w:szCs w:val="24"/>
        </w:rPr>
        <w:t xml:space="preserve"> </w:t>
      </w:r>
      <w:r w:rsidR="008F118C" w:rsidRPr="006C05DE">
        <w:rPr>
          <w:rFonts w:ascii="Times New Roman" w:hAnsi="Times New Roman" w:cs="Times New Roman"/>
          <w:sz w:val="24"/>
          <w:szCs w:val="24"/>
        </w:rPr>
        <w:t xml:space="preserve">completion of the </w:t>
      </w:r>
      <w:r w:rsidR="00F22620" w:rsidRPr="006C05DE">
        <w:rPr>
          <w:rFonts w:ascii="Times New Roman" w:hAnsi="Times New Roman" w:cs="Times New Roman"/>
          <w:sz w:val="24"/>
          <w:szCs w:val="24"/>
        </w:rPr>
        <w:t>High Frequency radar</w:t>
      </w:r>
      <w:r w:rsidR="008F118C" w:rsidRPr="006C05DE">
        <w:rPr>
          <w:rFonts w:ascii="Times New Roman" w:hAnsi="Times New Roman" w:cs="Times New Roman"/>
          <w:sz w:val="24"/>
          <w:szCs w:val="24"/>
        </w:rPr>
        <w:t xml:space="preserve"> network</w:t>
      </w:r>
      <w:r w:rsidR="00F22620" w:rsidRPr="006C05DE">
        <w:rPr>
          <w:rFonts w:ascii="Times New Roman" w:hAnsi="Times New Roman" w:cs="Times New Roman"/>
          <w:sz w:val="24"/>
          <w:szCs w:val="24"/>
        </w:rPr>
        <w:t xml:space="preserve"> to acquire the speed and direction of ocean surface currents in near real time.</w:t>
      </w:r>
      <w:r w:rsidRPr="006C05DE">
        <w:rPr>
          <w:rFonts w:ascii="Times New Roman" w:hAnsi="Times New Roman" w:cs="Times New Roman"/>
          <w:sz w:val="24"/>
          <w:szCs w:val="24"/>
        </w:rPr>
        <w:t xml:space="preserve"> </w:t>
      </w:r>
      <w:bookmarkStart w:id="0" w:name="_GoBack"/>
      <w:bookmarkEnd w:id="0"/>
    </w:p>
    <w:p w14:paraId="6324C40F" w14:textId="175E96E4" w:rsidR="004E0FC4" w:rsidRPr="005E4D9F" w:rsidRDefault="00183AF7" w:rsidP="00593719">
      <w:pPr>
        <w:pStyle w:val="ListParagraph"/>
        <w:numPr>
          <w:ilvl w:val="0"/>
          <w:numId w:val="2"/>
        </w:numPr>
        <w:spacing w:after="0" w:line="240" w:lineRule="auto"/>
        <w:rPr>
          <w:rFonts w:ascii="Times New Roman" w:hAnsi="Times New Roman" w:cs="Times New Roman"/>
          <w:b/>
          <w:sz w:val="24"/>
          <w:szCs w:val="24"/>
        </w:rPr>
      </w:pPr>
      <w:r w:rsidRPr="006C05DE">
        <w:rPr>
          <w:rFonts w:ascii="Times New Roman" w:hAnsi="Times New Roman" w:cs="Times New Roman"/>
          <w:b/>
          <w:sz w:val="24"/>
          <w:szCs w:val="24"/>
          <w:u w:val="single"/>
        </w:rPr>
        <w:t>Hydrographic Survey Priorities</w:t>
      </w:r>
      <w:r w:rsidR="00320736" w:rsidRPr="006C05DE">
        <w:rPr>
          <w:rFonts w:ascii="Times New Roman" w:hAnsi="Times New Roman" w:cs="Times New Roman"/>
          <w:b/>
          <w:sz w:val="24"/>
          <w:szCs w:val="24"/>
          <w:u w:val="single"/>
        </w:rPr>
        <w:t xml:space="preserve"> &amp; </w:t>
      </w:r>
      <w:r w:rsidRPr="006C05DE">
        <w:rPr>
          <w:rFonts w:ascii="Times New Roman" w:hAnsi="Times New Roman" w:cs="Times New Roman"/>
          <w:b/>
          <w:sz w:val="24"/>
          <w:szCs w:val="24"/>
          <w:u w:val="single"/>
        </w:rPr>
        <w:t>Contracts</w:t>
      </w:r>
      <w:r w:rsidRPr="006C05DE">
        <w:rPr>
          <w:rFonts w:ascii="Times New Roman" w:hAnsi="Times New Roman" w:cs="Times New Roman"/>
          <w:sz w:val="24"/>
          <w:szCs w:val="24"/>
          <w:u w:val="single"/>
        </w:rPr>
        <w:t>:</w:t>
      </w:r>
      <w:r w:rsidRPr="006C05DE">
        <w:rPr>
          <w:rFonts w:ascii="Times New Roman" w:hAnsi="Times New Roman" w:cs="Times New Roman"/>
          <w:sz w:val="24"/>
          <w:szCs w:val="24"/>
        </w:rPr>
        <w:t xml:space="preserve">  </w:t>
      </w:r>
      <w:r w:rsidR="005E4D9F" w:rsidRPr="006C05DE">
        <w:rPr>
          <w:rFonts w:ascii="Times New Roman" w:hAnsi="Times New Roman" w:cs="Times New Roman"/>
          <w:sz w:val="24"/>
          <w:szCs w:val="24"/>
        </w:rPr>
        <w:t>Provides $32 million as well as language</w:t>
      </w:r>
      <w:r w:rsidR="003D1724" w:rsidRPr="006C05DE">
        <w:rPr>
          <w:rFonts w:ascii="Times New Roman" w:hAnsi="Times New Roman" w:cs="Times New Roman"/>
          <w:sz w:val="24"/>
          <w:szCs w:val="24"/>
        </w:rPr>
        <w:t xml:space="preserve"> directing NOAA to accelerate acquisition of survey data to complement its own internal data and expedite</w:t>
      </w:r>
      <w:r w:rsidR="003D1724" w:rsidRPr="005E4D9F">
        <w:rPr>
          <w:rFonts w:ascii="Times New Roman" w:hAnsi="Times New Roman" w:cs="Times New Roman"/>
          <w:sz w:val="24"/>
          <w:szCs w:val="24"/>
        </w:rPr>
        <w:t xml:space="preserve"> comprehensive charting, especially in backlogged regions like the Arctic. </w:t>
      </w:r>
      <w:r w:rsidR="008F118C">
        <w:rPr>
          <w:rFonts w:ascii="Times New Roman" w:hAnsi="Times New Roman" w:cs="Times New Roman"/>
          <w:sz w:val="24"/>
          <w:szCs w:val="24"/>
        </w:rPr>
        <w:t>NOAA is directed to utilize contractors to speed up charting efforts.</w:t>
      </w:r>
    </w:p>
    <w:p w14:paraId="673D71A5" w14:textId="77777777" w:rsidR="004E0FC4" w:rsidRPr="00593719" w:rsidRDefault="004E0FC4" w:rsidP="004E0FC4">
      <w:pPr>
        <w:spacing w:before="100" w:beforeAutospacing="1"/>
        <w:rPr>
          <w:rFonts w:eastAsia="Calibri"/>
          <w:shd w:val="clear" w:color="auto" w:fill="FFFFFF"/>
        </w:rPr>
      </w:pPr>
      <w:r w:rsidRPr="00593719">
        <w:rPr>
          <w:b/>
          <w:i/>
          <w:sz w:val="28"/>
          <w:szCs w:val="28"/>
        </w:rPr>
        <w:t>Creating a Safer Alaska</w:t>
      </w:r>
    </w:p>
    <w:p w14:paraId="3B3DBE87" w14:textId="77777777" w:rsidR="00593719" w:rsidRPr="00B70962" w:rsidRDefault="004E0FC4" w:rsidP="00593719">
      <w:pPr>
        <w:pStyle w:val="ListParagraph"/>
        <w:numPr>
          <w:ilvl w:val="0"/>
          <w:numId w:val="2"/>
        </w:numPr>
        <w:spacing w:before="100" w:beforeAutospacing="1" w:after="0" w:line="240" w:lineRule="auto"/>
        <w:rPr>
          <w:rFonts w:ascii="Times New Roman" w:eastAsia="Calibri" w:hAnsi="Times New Roman" w:cs="Times New Roman"/>
          <w:sz w:val="24"/>
          <w:szCs w:val="24"/>
          <w:shd w:val="clear" w:color="auto" w:fill="FFFFFF"/>
        </w:rPr>
      </w:pPr>
      <w:r w:rsidRPr="00B70962">
        <w:rPr>
          <w:rFonts w:ascii="Times New Roman" w:eastAsia="Calibri" w:hAnsi="Times New Roman" w:cs="Times New Roman"/>
          <w:b/>
          <w:sz w:val="24"/>
          <w:szCs w:val="24"/>
          <w:u w:val="single"/>
          <w:shd w:val="clear" w:color="auto" w:fill="FFFFFF"/>
        </w:rPr>
        <w:lastRenderedPageBreak/>
        <w:t>Victims of Crime Act Fund Tribal Set-aside</w:t>
      </w:r>
      <w:r w:rsidR="00593719" w:rsidRPr="00B70962">
        <w:rPr>
          <w:rFonts w:ascii="Times New Roman" w:eastAsia="Calibri" w:hAnsi="Times New Roman" w:cs="Times New Roman"/>
          <w:sz w:val="24"/>
          <w:szCs w:val="24"/>
          <w:shd w:val="clear" w:color="auto" w:fill="FFFFFF"/>
        </w:rPr>
        <w:t>:</w:t>
      </w:r>
      <w:r w:rsidRPr="00B70962">
        <w:rPr>
          <w:rFonts w:ascii="Times New Roman" w:eastAsia="Calibri" w:hAnsi="Times New Roman" w:cs="Times New Roman"/>
          <w:sz w:val="24"/>
          <w:szCs w:val="24"/>
          <w:shd w:val="clear" w:color="auto" w:fill="FFFFFF"/>
        </w:rPr>
        <w:t xml:space="preserve"> </w:t>
      </w:r>
      <w:r w:rsidR="00593719" w:rsidRPr="00B70962">
        <w:rPr>
          <w:rFonts w:ascii="Times New Roman" w:eastAsia="Calibri" w:hAnsi="Times New Roman" w:cs="Times New Roman"/>
          <w:sz w:val="24"/>
          <w:szCs w:val="24"/>
          <w:shd w:val="clear" w:color="auto" w:fill="FFFFFF"/>
        </w:rPr>
        <w:t>Senator Murkowski supported the strongest possible VOCA set-aside for Tribes and Native Communities who disproportionately face violence and often have extremely limited access to services.</w:t>
      </w:r>
    </w:p>
    <w:p w14:paraId="4AC316FC" w14:textId="28DAE665" w:rsidR="00593719" w:rsidRPr="00036D0F" w:rsidRDefault="006136CD" w:rsidP="00B70962">
      <w:pPr>
        <w:pStyle w:val="ListParagraph"/>
        <w:numPr>
          <w:ilvl w:val="0"/>
          <w:numId w:val="2"/>
        </w:numPr>
        <w:spacing w:before="100" w:beforeAutospacing="1"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The bill includes</w:t>
      </w:r>
      <w:r w:rsidR="00593719" w:rsidRPr="00B70962">
        <w:rPr>
          <w:rFonts w:ascii="Times New Roman" w:eastAsia="Calibri" w:hAnsi="Times New Roman" w:cs="Times New Roman"/>
          <w:sz w:val="24"/>
          <w:szCs w:val="24"/>
          <w:shd w:val="clear" w:color="auto" w:fill="FFFFFF"/>
        </w:rPr>
        <w:t xml:space="preserve"> a 5 percent set-aside of the Victims of Crime Act Fund </w:t>
      </w:r>
      <w:r w:rsidR="00593719" w:rsidRPr="00036D0F">
        <w:rPr>
          <w:rFonts w:ascii="Times New Roman" w:eastAsia="Calibri" w:hAnsi="Times New Roman" w:cs="Times New Roman"/>
          <w:sz w:val="24"/>
          <w:szCs w:val="24"/>
          <w:shd w:val="clear" w:color="auto" w:fill="FFFFFF"/>
        </w:rPr>
        <w:t xml:space="preserve">(VOCA), specifically for tribal use. </w:t>
      </w:r>
    </w:p>
    <w:p w14:paraId="3955A880" w14:textId="77777777" w:rsidR="00B70962" w:rsidRPr="001C37F0" w:rsidRDefault="004E0FC4" w:rsidP="00936115">
      <w:pPr>
        <w:pStyle w:val="NoSpacing"/>
        <w:numPr>
          <w:ilvl w:val="0"/>
          <w:numId w:val="2"/>
        </w:numPr>
        <w:rPr>
          <w:rFonts w:ascii="Times New Roman" w:hAnsi="Times New Roman" w:cs="Times New Roman"/>
          <w:sz w:val="24"/>
          <w:szCs w:val="24"/>
        </w:rPr>
      </w:pPr>
      <w:r w:rsidRPr="00036D0F">
        <w:rPr>
          <w:rFonts w:ascii="Times New Roman" w:hAnsi="Times New Roman" w:cs="Times New Roman"/>
          <w:b/>
          <w:sz w:val="24"/>
          <w:szCs w:val="24"/>
          <w:u w:val="single"/>
        </w:rPr>
        <w:t xml:space="preserve">Violence </w:t>
      </w:r>
      <w:proofErr w:type="gramStart"/>
      <w:r w:rsidRPr="00036D0F">
        <w:rPr>
          <w:rFonts w:ascii="Times New Roman" w:hAnsi="Times New Roman" w:cs="Times New Roman"/>
          <w:b/>
          <w:sz w:val="24"/>
          <w:szCs w:val="24"/>
          <w:u w:val="single"/>
        </w:rPr>
        <w:t>Against</w:t>
      </w:r>
      <w:proofErr w:type="gramEnd"/>
      <w:r w:rsidRPr="00036D0F">
        <w:rPr>
          <w:rFonts w:ascii="Times New Roman" w:hAnsi="Times New Roman" w:cs="Times New Roman"/>
          <w:b/>
          <w:sz w:val="24"/>
          <w:szCs w:val="24"/>
          <w:u w:val="single"/>
        </w:rPr>
        <w:t xml:space="preserve"> Women Prevention and Prosecution Programs</w:t>
      </w:r>
      <w:r w:rsidRPr="00036D0F">
        <w:rPr>
          <w:rFonts w:ascii="Times New Roman" w:hAnsi="Times New Roman" w:cs="Times New Roman"/>
          <w:b/>
          <w:sz w:val="24"/>
          <w:szCs w:val="24"/>
        </w:rPr>
        <w:t>:</w:t>
      </w:r>
      <w:r w:rsidRPr="00036D0F">
        <w:rPr>
          <w:rFonts w:ascii="Times New Roman" w:hAnsi="Times New Roman" w:cs="Times New Roman"/>
          <w:sz w:val="24"/>
          <w:szCs w:val="24"/>
        </w:rPr>
        <w:t xml:space="preserve"> </w:t>
      </w:r>
      <w:r w:rsidR="00B70962" w:rsidRPr="00036D0F">
        <w:rPr>
          <w:rFonts w:ascii="Times New Roman" w:hAnsi="Times New Roman" w:cs="Times New Roman"/>
          <w:sz w:val="24"/>
          <w:szCs w:val="24"/>
        </w:rPr>
        <w:t>Provides $</w:t>
      </w:r>
      <w:r w:rsidRPr="00036D0F">
        <w:rPr>
          <w:rFonts w:ascii="Times New Roman" w:hAnsi="Times New Roman" w:cs="Times New Roman"/>
          <w:sz w:val="24"/>
          <w:szCs w:val="24"/>
        </w:rPr>
        <w:t>497.5 million</w:t>
      </w:r>
      <w:r w:rsidR="00B70962" w:rsidRPr="00036D0F">
        <w:rPr>
          <w:rFonts w:ascii="Times New Roman" w:hAnsi="Times New Roman" w:cs="Times New Roman"/>
          <w:sz w:val="24"/>
          <w:szCs w:val="24"/>
        </w:rPr>
        <w:t xml:space="preserve"> for grants, contracts, cooperative agreements, and other assistance for the </w:t>
      </w:r>
      <w:r w:rsidR="00B70962" w:rsidRPr="001C37F0">
        <w:rPr>
          <w:rFonts w:ascii="Times New Roman" w:hAnsi="Times New Roman" w:cs="Times New Roman"/>
          <w:sz w:val="24"/>
          <w:szCs w:val="24"/>
        </w:rPr>
        <w:t>prevention and prosecution of violence against women.</w:t>
      </w:r>
    </w:p>
    <w:p w14:paraId="262E0002" w14:textId="77777777" w:rsidR="004E0FC4" w:rsidRPr="001C37F0" w:rsidRDefault="00036D0F" w:rsidP="00052BFE">
      <w:pPr>
        <w:pStyle w:val="NoSpacing"/>
        <w:numPr>
          <w:ilvl w:val="0"/>
          <w:numId w:val="2"/>
        </w:numPr>
        <w:rPr>
          <w:rFonts w:ascii="Times New Roman" w:hAnsi="Times New Roman" w:cs="Times New Roman"/>
          <w:sz w:val="24"/>
          <w:szCs w:val="24"/>
        </w:rPr>
      </w:pPr>
      <w:r w:rsidRPr="001C37F0">
        <w:rPr>
          <w:rFonts w:ascii="Times New Roman" w:hAnsi="Times New Roman" w:cs="Times New Roman"/>
          <w:b/>
          <w:sz w:val="24"/>
          <w:szCs w:val="24"/>
          <w:u w:val="single"/>
        </w:rPr>
        <w:t>Research on Violence Against Indian Women</w:t>
      </w:r>
      <w:r w:rsidRPr="001C37F0">
        <w:rPr>
          <w:rFonts w:ascii="Times New Roman" w:hAnsi="Times New Roman" w:cs="Times New Roman"/>
          <w:b/>
          <w:sz w:val="24"/>
          <w:szCs w:val="24"/>
        </w:rPr>
        <w:t xml:space="preserve">: </w:t>
      </w:r>
      <w:r w:rsidRPr="001C37F0">
        <w:rPr>
          <w:rFonts w:ascii="Times New Roman" w:hAnsi="Times New Roman" w:cs="Times New Roman"/>
          <w:sz w:val="24"/>
          <w:szCs w:val="24"/>
        </w:rPr>
        <w:t>Building on her efforts to address the ongoing crisis of missing and murdered Indigenous women, Senator Murkowski helped secure $1 million and language directing</w:t>
      </w:r>
      <w:r w:rsidR="004E0FC4" w:rsidRPr="001C37F0">
        <w:rPr>
          <w:rFonts w:ascii="Times New Roman" w:hAnsi="Times New Roman" w:cs="Times New Roman"/>
          <w:sz w:val="24"/>
          <w:szCs w:val="24"/>
        </w:rPr>
        <w:t xml:space="preserve"> the Department</w:t>
      </w:r>
      <w:r w:rsidRPr="001C37F0">
        <w:rPr>
          <w:rFonts w:ascii="Times New Roman" w:hAnsi="Times New Roman" w:cs="Times New Roman"/>
          <w:sz w:val="24"/>
          <w:szCs w:val="24"/>
        </w:rPr>
        <w:t xml:space="preserve"> of Justice to improve coordination--</w:t>
      </w:r>
      <w:r w:rsidR="004E0FC4" w:rsidRPr="001C37F0">
        <w:rPr>
          <w:rFonts w:ascii="Times New Roman" w:hAnsi="Times New Roman" w:cs="Times New Roman"/>
          <w:sz w:val="24"/>
          <w:szCs w:val="24"/>
        </w:rPr>
        <w:t xml:space="preserve"> including training and technical assistance</w:t>
      </w:r>
      <w:r w:rsidRPr="001C37F0">
        <w:rPr>
          <w:rFonts w:ascii="Times New Roman" w:hAnsi="Times New Roman" w:cs="Times New Roman"/>
          <w:sz w:val="24"/>
          <w:szCs w:val="24"/>
        </w:rPr>
        <w:t xml:space="preserve">, </w:t>
      </w:r>
      <w:r w:rsidR="001C37F0" w:rsidRPr="001C37F0">
        <w:rPr>
          <w:rFonts w:ascii="Times New Roman" w:hAnsi="Times New Roman" w:cs="Times New Roman"/>
          <w:sz w:val="24"/>
          <w:szCs w:val="24"/>
        </w:rPr>
        <w:t xml:space="preserve">data sharing, </w:t>
      </w:r>
      <w:r w:rsidR="001C37F0">
        <w:rPr>
          <w:rFonts w:ascii="Times New Roman" w:hAnsi="Times New Roman" w:cs="Times New Roman"/>
          <w:sz w:val="24"/>
          <w:szCs w:val="24"/>
        </w:rPr>
        <w:t xml:space="preserve">and other </w:t>
      </w:r>
      <w:r w:rsidRPr="001C37F0">
        <w:rPr>
          <w:rFonts w:ascii="Times New Roman" w:hAnsi="Times New Roman" w:cs="Times New Roman"/>
          <w:sz w:val="24"/>
          <w:szCs w:val="24"/>
        </w:rPr>
        <w:t xml:space="preserve">resources-- </w:t>
      </w:r>
      <w:r w:rsidR="004E0FC4" w:rsidRPr="001C37F0">
        <w:rPr>
          <w:rFonts w:ascii="Times New Roman" w:hAnsi="Times New Roman" w:cs="Times New Roman"/>
          <w:sz w:val="24"/>
          <w:szCs w:val="24"/>
        </w:rPr>
        <w:t xml:space="preserve">with the Bureau of Indian Affairs, to better </w:t>
      </w:r>
      <w:r w:rsidR="001C37F0">
        <w:rPr>
          <w:rFonts w:ascii="Times New Roman" w:hAnsi="Times New Roman" w:cs="Times New Roman"/>
          <w:sz w:val="24"/>
          <w:szCs w:val="24"/>
        </w:rPr>
        <w:t xml:space="preserve">address </w:t>
      </w:r>
      <w:r w:rsidR="004E0FC4" w:rsidRPr="001C37F0">
        <w:rPr>
          <w:rFonts w:ascii="Times New Roman" w:hAnsi="Times New Roman" w:cs="Times New Roman"/>
          <w:sz w:val="24"/>
          <w:szCs w:val="24"/>
        </w:rPr>
        <w:t>v</w:t>
      </w:r>
      <w:r w:rsidRPr="001C37F0">
        <w:rPr>
          <w:rFonts w:ascii="Times New Roman" w:hAnsi="Times New Roman" w:cs="Times New Roman"/>
          <w:sz w:val="24"/>
          <w:szCs w:val="24"/>
        </w:rPr>
        <w:t xml:space="preserve">iolent crime in Indian country. </w:t>
      </w:r>
    </w:p>
    <w:p w14:paraId="4DC30778" w14:textId="77777777" w:rsidR="004E0FC4" w:rsidRPr="00802CD6" w:rsidRDefault="004E0FC4" w:rsidP="004E0FC4">
      <w:pPr>
        <w:pStyle w:val="NoSpacing"/>
        <w:numPr>
          <w:ilvl w:val="0"/>
          <w:numId w:val="2"/>
        </w:numPr>
        <w:rPr>
          <w:rFonts w:ascii="Times New Roman" w:hAnsi="Times New Roman" w:cs="Times New Roman"/>
          <w:sz w:val="24"/>
          <w:szCs w:val="24"/>
        </w:rPr>
      </w:pPr>
      <w:r w:rsidRPr="001C37F0">
        <w:rPr>
          <w:rFonts w:ascii="Times New Roman" w:hAnsi="Times New Roman" w:cs="Times New Roman"/>
          <w:b/>
          <w:sz w:val="24"/>
          <w:szCs w:val="24"/>
          <w:u w:val="single"/>
        </w:rPr>
        <w:t>Tribal Special Domestic Violence Criminal Jurisdiction</w:t>
      </w:r>
      <w:r w:rsidRPr="001C37F0">
        <w:rPr>
          <w:rFonts w:ascii="Times New Roman" w:hAnsi="Times New Roman" w:cs="Times New Roman"/>
          <w:b/>
          <w:sz w:val="24"/>
          <w:szCs w:val="24"/>
        </w:rPr>
        <w:t>:</w:t>
      </w:r>
      <w:r w:rsidRPr="001C37F0">
        <w:rPr>
          <w:rFonts w:ascii="Times New Roman" w:hAnsi="Times New Roman" w:cs="Times New Roman"/>
          <w:sz w:val="24"/>
          <w:szCs w:val="24"/>
        </w:rPr>
        <w:t xml:space="preserve"> </w:t>
      </w:r>
      <w:r w:rsidR="001C37F0" w:rsidRPr="001C37F0">
        <w:rPr>
          <w:rFonts w:ascii="Times New Roman" w:hAnsi="Times New Roman" w:cs="Times New Roman"/>
          <w:sz w:val="24"/>
          <w:szCs w:val="24"/>
        </w:rPr>
        <w:t xml:space="preserve">The bill maintains </w:t>
      </w:r>
      <w:r w:rsidRPr="001C37F0">
        <w:rPr>
          <w:rFonts w:ascii="Times New Roman" w:hAnsi="Times New Roman" w:cs="Times New Roman"/>
          <w:sz w:val="24"/>
          <w:szCs w:val="24"/>
        </w:rPr>
        <w:t xml:space="preserve">$4 million </w:t>
      </w:r>
      <w:r w:rsidR="001C37F0" w:rsidRPr="00802CD6">
        <w:rPr>
          <w:rFonts w:ascii="Times New Roman" w:hAnsi="Times New Roman" w:cs="Times New Roman"/>
          <w:sz w:val="24"/>
          <w:szCs w:val="24"/>
        </w:rPr>
        <w:t>to provide grants to tribal governments to help Tribes exercise “special domestic violence criminal jurisdiction” over non-Indian offenders who commit violence crimes in Indian country.</w:t>
      </w:r>
    </w:p>
    <w:p w14:paraId="4E027004" w14:textId="77777777" w:rsidR="004E0FC4" w:rsidRPr="00802CD6" w:rsidRDefault="004E0FC4" w:rsidP="004E0FC4">
      <w:pPr>
        <w:pStyle w:val="NoSpacing"/>
        <w:numPr>
          <w:ilvl w:val="0"/>
          <w:numId w:val="2"/>
        </w:numPr>
        <w:rPr>
          <w:rFonts w:ascii="Times New Roman" w:hAnsi="Times New Roman" w:cs="Times New Roman"/>
          <w:sz w:val="24"/>
          <w:szCs w:val="24"/>
        </w:rPr>
      </w:pPr>
      <w:r w:rsidRPr="00802CD6">
        <w:rPr>
          <w:rFonts w:ascii="Times New Roman" w:hAnsi="Times New Roman" w:cs="Times New Roman"/>
          <w:b/>
          <w:sz w:val="24"/>
          <w:szCs w:val="24"/>
          <w:u w:val="single"/>
        </w:rPr>
        <w:t>State and Local Law Enforcement Assistance/Tribal Assistance</w:t>
      </w:r>
      <w:r w:rsidRPr="00802CD6">
        <w:rPr>
          <w:rFonts w:ascii="Times New Roman" w:hAnsi="Times New Roman" w:cs="Times New Roman"/>
          <w:sz w:val="24"/>
          <w:szCs w:val="24"/>
        </w:rPr>
        <w:t xml:space="preserve">: </w:t>
      </w:r>
      <w:r w:rsidR="00802CD6" w:rsidRPr="00802CD6">
        <w:rPr>
          <w:rFonts w:ascii="Times New Roman" w:hAnsi="Times New Roman" w:cs="Times New Roman"/>
          <w:sz w:val="24"/>
          <w:szCs w:val="24"/>
        </w:rPr>
        <w:t xml:space="preserve">To improve justice among Tribal communities, the bill includes $38 million. </w:t>
      </w:r>
    </w:p>
    <w:p w14:paraId="4E903919" w14:textId="77777777" w:rsidR="004E0FC4" w:rsidRPr="00802CD6" w:rsidRDefault="004E0FC4" w:rsidP="00802CD6">
      <w:pPr>
        <w:pStyle w:val="NoSpacing"/>
        <w:numPr>
          <w:ilvl w:val="0"/>
          <w:numId w:val="2"/>
        </w:numPr>
        <w:rPr>
          <w:rFonts w:ascii="Times New Roman" w:hAnsi="Times New Roman" w:cs="Times New Roman"/>
          <w:sz w:val="24"/>
          <w:szCs w:val="24"/>
        </w:rPr>
      </w:pPr>
      <w:r w:rsidRPr="00802CD6">
        <w:rPr>
          <w:rFonts w:ascii="Times New Roman" w:hAnsi="Times New Roman" w:cs="Times New Roman"/>
          <w:b/>
          <w:sz w:val="24"/>
          <w:szCs w:val="24"/>
          <w:u w:val="single"/>
        </w:rPr>
        <w:t>Juvenile Justice, Tribal Youth Program</w:t>
      </w:r>
      <w:r w:rsidRPr="00802CD6">
        <w:rPr>
          <w:rFonts w:ascii="Times New Roman" w:hAnsi="Times New Roman" w:cs="Times New Roman"/>
          <w:sz w:val="24"/>
          <w:szCs w:val="24"/>
        </w:rPr>
        <w:t>: $5 million</w:t>
      </w:r>
      <w:r w:rsidR="00802CD6" w:rsidRPr="00802CD6">
        <w:rPr>
          <w:rFonts w:ascii="Times New Roman" w:hAnsi="Times New Roman" w:cs="Times New Roman"/>
          <w:sz w:val="24"/>
          <w:szCs w:val="24"/>
        </w:rPr>
        <w:t xml:space="preserve"> is included to help the Office of Justice Programs to empower tribal governments to care for and respond to justice-involved youth and to help prevent juvenile delinquency.</w:t>
      </w:r>
    </w:p>
    <w:p w14:paraId="0DEB404A" w14:textId="77777777" w:rsidR="00802CD6" w:rsidRPr="00802CD6" w:rsidRDefault="004E0FC4" w:rsidP="00802CD6">
      <w:pPr>
        <w:pStyle w:val="NoSpacing"/>
        <w:numPr>
          <w:ilvl w:val="0"/>
          <w:numId w:val="2"/>
        </w:numPr>
        <w:rPr>
          <w:rFonts w:ascii="Times New Roman" w:hAnsi="Times New Roman" w:cs="Times New Roman"/>
          <w:sz w:val="24"/>
          <w:szCs w:val="24"/>
        </w:rPr>
      </w:pPr>
      <w:r w:rsidRPr="00802CD6">
        <w:rPr>
          <w:rFonts w:ascii="Times New Roman" w:hAnsi="Times New Roman" w:cs="Times New Roman"/>
          <w:b/>
          <w:sz w:val="24"/>
          <w:szCs w:val="24"/>
          <w:u w:val="single"/>
        </w:rPr>
        <w:t>Community Oriented Policing Services Program, COPS Hiring Program</w:t>
      </w:r>
      <w:r w:rsidRPr="00802CD6">
        <w:rPr>
          <w:rFonts w:ascii="Times New Roman" w:hAnsi="Times New Roman" w:cs="Times New Roman"/>
          <w:sz w:val="24"/>
          <w:szCs w:val="24"/>
        </w:rPr>
        <w:t>:</w:t>
      </w:r>
      <w:r w:rsidR="00802CD6" w:rsidRPr="00802CD6">
        <w:rPr>
          <w:rFonts w:ascii="Times New Roman" w:hAnsi="Times New Roman" w:cs="Times New Roman"/>
          <w:sz w:val="24"/>
          <w:szCs w:val="24"/>
        </w:rPr>
        <w:t xml:space="preserve"> $245 million is included to increase the number of law enforcement officers and to improve training opportunities to support crime prevention efforts.</w:t>
      </w:r>
    </w:p>
    <w:p w14:paraId="150DFFF2" w14:textId="77777777" w:rsidR="004E0FC4" w:rsidRPr="00A17656" w:rsidRDefault="004E0FC4" w:rsidP="004E0FC4">
      <w:pPr>
        <w:pStyle w:val="NoSpacing"/>
        <w:numPr>
          <w:ilvl w:val="0"/>
          <w:numId w:val="2"/>
        </w:numPr>
        <w:rPr>
          <w:rFonts w:ascii="Times New Roman" w:hAnsi="Times New Roman" w:cs="Times New Roman"/>
          <w:sz w:val="24"/>
          <w:szCs w:val="24"/>
        </w:rPr>
      </w:pPr>
      <w:r w:rsidRPr="00A17656">
        <w:rPr>
          <w:rFonts w:ascii="Times New Roman" w:hAnsi="Times New Roman" w:cs="Times New Roman"/>
          <w:b/>
          <w:sz w:val="24"/>
          <w:szCs w:val="24"/>
          <w:u w:val="single"/>
        </w:rPr>
        <w:t>COPS Tribal Resources Grant Program</w:t>
      </w:r>
      <w:r w:rsidRPr="00A17656">
        <w:rPr>
          <w:rFonts w:ascii="Times New Roman" w:hAnsi="Times New Roman" w:cs="Times New Roman"/>
          <w:b/>
          <w:sz w:val="24"/>
          <w:szCs w:val="24"/>
        </w:rPr>
        <w:t>:</w:t>
      </w:r>
      <w:r w:rsidRPr="00A17656">
        <w:rPr>
          <w:rFonts w:ascii="Times New Roman" w:hAnsi="Times New Roman" w:cs="Times New Roman"/>
          <w:sz w:val="24"/>
          <w:szCs w:val="24"/>
        </w:rPr>
        <w:t xml:space="preserve"> </w:t>
      </w:r>
      <w:r w:rsidR="00802CD6" w:rsidRPr="00A17656">
        <w:rPr>
          <w:rFonts w:ascii="Times New Roman" w:hAnsi="Times New Roman" w:cs="Times New Roman"/>
          <w:sz w:val="24"/>
          <w:szCs w:val="24"/>
        </w:rPr>
        <w:t xml:space="preserve">Senator Murkowski helped secure </w:t>
      </w:r>
      <w:r w:rsidRPr="00A17656">
        <w:rPr>
          <w:rFonts w:ascii="Times New Roman" w:hAnsi="Times New Roman" w:cs="Times New Roman"/>
          <w:sz w:val="24"/>
          <w:szCs w:val="24"/>
        </w:rPr>
        <w:t xml:space="preserve">$27 million </w:t>
      </w:r>
      <w:r w:rsidR="00802CD6" w:rsidRPr="00A17656">
        <w:rPr>
          <w:rFonts w:ascii="Times New Roman" w:hAnsi="Times New Roman" w:cs="Times New Roman"/>
          <w:sz w:val="24"/>
          <w:szCs w:val="24"/>
        </w:rPr>
        <w:t xml:space="preserve">in support of this program, with an additional $3 million specifically for </w:t>
      </w:r>
      <w:r w:rsidRPr="00A17656">
        <w:rPr>
          <w:rFonts w:ascii="Times New Roman" w:hAnsi="Times New Roman" w:cs="Times New Roman"/>
          <w:sz w:val="24"/>
          <w:szCs w:val="24"/>
        </w:rPr>
        <w:t>the Tribal Access Program</w:t>
      </w:r>
      <w:r w:rsidR="00802CD6" w:rsidRPr="00A17656">
        <w:rPr>
          <w:rFonts w:ascii="Times New Roman" w:hAnsi="Times New Roman" w:cs="Times New Roman"/>
          <w:sz w:val="24"/>
          <w:szCs w:val="24"/>
        </w:rPr>
        <w:t>.</w:t>
      </w:r>
    </w:p>
    <w:p w14:paraId="5520AF12" w14:textId="77777777" w:rsidR="00802CD6" w:rsidRPr="00A17656" w:rsidRDefault="00802CD6" w:rsidP="00802CD6">
      <w:pPr>
        <w:pStyle w:val="NoSpacing"/>
        <w:ind w:left="720"/>
        <w:rPr>
          <w:rFonts w:ascii="Times New Roman" w:hAnsi="Times New Roman" w:cs="Times New Roman"/>
          <w:sz w:val="24"/>
          <w:szCs w:val="24"/>
        </w:rPr>
      </w:pPr>
    </w:p>
    <w:p w14:paraId="61E91C4E" w14:textId="77777777" w:rsidR="004E0FC4" w:rsidRPr="00A17656" w:rsidRDefault="004E0FC4" w:rsidP="004E0FC4">
      <w:pPr>
        <w:rPr>
          <w:b/>
          <w:i/>
          <w:sz w:val="28"/>
          <w:szCs w:val="28"/>
        </w:rPr>
      </w:pPr>
      <w:r w:rsidRPr="00A17656">
        <w:rPr>
          <w:b/>
          <w:i/>
          <w:sz w:val="28"/>
          <w:szCs w:val="28"/>
        </w:rPr>
        <w:t xml:space="preserve">Sustaining Alaska’s Fisheries </w:t>
      </w:r>
    </w:p>
    <w:p w14:paraId="46EFC336" w14:textId="77777777" w:rsidR="004E0FC4" w:rsidRPr="00A17656" w:rsidRDefault="004E0FC4" w:rsidP="004E0FC4">
      <w:pPr>
        <w:rPr>
          <w:b/>
          <w:i/>
        </w:rPr>
      </w:pPr>
    </w:p>
    <w:p w14:paraId="7720D784" w14:textId="179417D0" w:rsidR="004E0FC4" w:rsidRPr="00A17656" w:rsidRDefault="004E0FC4" w:rsidP="004E0FC4">
      <w:pPr>
        <w:pStyle w:val="ListParagraph"/>
        <w:numPr>
          <w:ilvl w:val="0"/>
          <w:numId w:val="2"/>
        </w:numPr>
        <w:spacing w:after="0" w:line="240" w:lineRule="auto"/>
        <w:rPr>
          <w:rFonts w:ascii="Times New Roman" w:hAnsi="Times New Roman" w:cs="Times New Roman"/>
          <w:sz w:val="24"/>
          <w:szCs w:val="24"/>
          <w:u w:val="single"/>
        </w:rPr>
      </w:pPr>
      <w:r w:rsidRPr="00A17656">
        <w:rPr>
          <w:rFonts w:ascii="Times New Roman" w:hAnsi="Times New Roman" w:cs="Times New Roman"/>
          <w:b/>
          <w:sz w:val="24"/>
          <w:szCs w:val="24"/>
          <w:u w:val="single"/>
        </w:rPr>
        <w:t>Pacific Salmon Treaty</w:t>
      </w:r>
      <w:r w:rsidRPr="00A17656">
        <w:rPr>
          <w:rFonts w:ascii="Times New Roman" w:hAnsi="Times New Roman" w:cs="Times New Roman"/>
          <w:b/>
          <w:sz w:val="24"/>
          <w:szCs w:val="24"/>
        </w:rPr>
        <w:t xml:space="preserve">: </w:t>
      </w:r>
      <w:r w:rsidRPr="00A17656">
        <w:rPr>
          <w:rFonts w:ascii="Times New Roman" w:hAnsi="Times New Roman" w:cs="Times New Roman"/>
          <w:sz w:val="24"/>
          <w:szCs w:val="24"/>
        </w:rPr>
        <w:t>Funded at $34.5</w:t>
      </w:r>
      <w:r w:rsidR="00833660">
        <w:rPr>
          <w:rFonts w:ascii="Times New Roman" w:hAnsi="Times New Roman" w:cs="Times New Roman"/>
          <w:sz w:val="24"/>
          <w:szCs w:val="24"/>
        </w:rPr>
        <w:t xml:space="preserve"> million</w:t>
      </w:r>
      <w:r w:rsidRPr="00A17656">
        <w:rPr>
          <w:rFonts w:ascii="Times New Roman" w:hAnsi="Times New Roman" w:cs="Times New Roman"/>
          <w:sz w:val="24"/>
          <w:szCs w:val="24"/>
        </w:rPr>
        <w:t>, an inc</w:t>
      </w:r>
      <w:r w:rsidR="00802CD6" w:rsidRPr="00A17656">
        <w:rPr>
          <w:rFonts w:ascii="Times New Roman" w:hAnsi="Times New Roman" w:cs="Times New Roman"/>
          <w:sz w:val="24"/>
          <w:szCs w:val="24"/>
        </w:rPr>
        <w:t>rease of $19</w:t>
      </w:r>
      <w:r w:rsidR="00833660">
        <w:rPr>
          <w:rFonts w:ascii="Times New Roman" w:hAnsi="Times New Roman" w:cs="Times New Roman"/>
          <w:sz w:val="24"/>
          <w:szCs w:val="24"/>
        </w:rPr>
        <w:t xml:space="preserve"> million</w:t>
      </w:r>
      <w:r w:rsidR="00802CD6" w:rsidRPr="00A17656">
        <w:rPr>
          <w:rFonts w:ascii="Times New Roman" w:hAnsi="Times New Roman" w:cs="Times New Roman"/>
          <w:sz w:val="24"/>
          <w:szCs w:val="24"/>
        </w:rPr>
        <w:t xml:space="preserve"> from </w:t>
      </w:r>
      <w:r w:rsidR="00833660">
        <w:rPr>
          <w:rFonts w:ascii="Times New Roman" w:hAnsi="Times New Roman" w:cs="Times New Roman"/>
          <w:sz w:val="24"/>
          <w:szCs w:val="24"/>
        </w:rPr>
        <w:t>the 20</w:t>
      </w:r>
      <w:r w:rsidR="00802CD6" w:rsidRPr="00A17656">
        <w:rPr>
          <w:rFonts w:ascii="Times New Roman" w:hAnsi="Times New Roman" w:cs="Times New Roman"/>
          <w:sz w:val="24"/>
          <w:szCs w:val="24"/>
        </w:rPr>
        <w:t>19 enacted</w:t>
      </w:r>
      <w:r w:rsidR="00833660">
        <w:rPr>
          <w:rFonts w:ascii="Times New Roman" w:hAnsi="Times New Roman" w:cs="Times New Roman"/>
          <w:sz w:val="24"/>
          <w:szCs w:val="24"/>
        </w:rPr>
        <w:t xml:space="preserve"> level</w:t>
      </w:r>
      <w:r w:rsidR="00802CD6" w:rsidRPr="00A17656">
        <w:rPr>
          <w:rFonts w:ascii="Times New Roman" w:hAnsi="Times New Roman" w:cs="Times New Roman"/>
          <w:sz w:val="24"/>
          <w:szCs w:val="24"/>
        </w:rPr>
        <w:t>.</w:t>
      </w:r>
      <w:r w:rsidRPr="00A17656">
        <w:rPr>
          <w:rFonts w:ascii="Times New Roman" w:hAnsi="Times New Roman" w:cs="Times New Roman"/>
          <w:sz w:val="24"/>
          <w:szCs w:val="24"/>
        </w:rPr>
        <w:t xml:space="preserve"> </w:t>
      </w:r>
      <w:r w:rsidR="00802CD6" w:rsidRPr="00A17656">
        <w:rPr>
          <w:rFonts w:ascii="Times New Roman" w:hAnsi="Times New Roman" w:cs="Times New Roman"/>
          <w:sz w:val="24"/>
          <w:szCs w:val="24"/>
        </w:rPr>
        <w:t xml:space="preserve">The bill also includes language directing </w:t>
      </w:r>
      <w:r w:rsidRPr="00A17656">
        <w:rPr>
          <w:rFonts w:ascii="Times New Roman" w:hAnsi="Times New Roman" w:cs="Times New Roman"/>
          <w:sz w:val="24"/>
          <w:szCs w:val="24"/>
        </w:rPr>
        <w:t xml:space="preserve">NOAA </w:t>
      </w:r>
      <w:r w:rsidR="00802CD6" w:rsidRPr="00A17656">
        <w:rPr>
          <w:rFonts w:ascii="Times New Roman" w:hAnsi="Times New Roman" w:cs="Times New Roman"/>
          <w:sz w:val="24"/>
          <w:szCs w:val="24"/>
        </w:rPr>
        <w:t xml:space="preserve">to provide a spending </w:t>
      </w:r>
      <w:r w:rsidRPr="00A17656">
        <w:rPr>
          <w:rFonts w:ascii="Times New Roman" w:hAnsi="Times New Roman" w:cs="Times New Roman"/>
          <w:sz w:val="24"/>
          <w:szCs w:val="24"/>
        </w:rPr>
        <w:t>plan before any of the funds may be spent. NOAA is directed to reflect the recommendations of the Treaty Commissioners in its spending plan, and encouraged to minimize, to the extent practicable, any withholdings for administrative funds.</w:t>
      </w:r>
      <w:r w:rsidR="002E57D1">
        <w:rPr>
          <w:rFonts w:ascii="Times New Roman" w:hAnsi="Times New Roman" w:cs="Times New Roman"/>
          <w:sz w:val="24"/>
          <w:szCs w:val="24"/>
        </w:rPr>
        <w:t xml:space="preserve"> Senator Murkowski secured additional funding for the Pacific Salmon Treaty in the spending bills for the State Department and the Department of Interior.</w:t>
      </w:r>
    </w:p>
    <w:p w14:paraId="41F8C82E" w14:textId="77777777" w:rsidR="004E0FC4" w:rsidRPr="00A17656" w:rsidRDefault="004E0FC4" w:rsidP="00A17656">
      <w:pPr>
        <w:pStyle w:val="ListParagraph"/>
        <w:numPr>
          <w:ilvl w:val="0"/>
          <w:numId w:val="2"/>
        </w:numPr>
        <w:spacing w:line="240" w:lineRule="auto"/>
        <w:jc w:val="both"/>
        <w:rPr>
          <w:rFonts w:ascii="Times New Roman" w:hAnsi="Times New Roman" w:cs="Times New Roman"/>
          <w:i/>
          <w:sz w:val="24"/>
          <w:szCs w:val="24"/>
        </w:rPr>
      </w:pPr>
      <w:r w:rsidRPr="00A17656">
        <w:rPr>
          <w:rFonts w:ascii="Times New Roman" w:hAnsi="Times New Roman" w:cs="Times New Roman"/>
          <w:b/>
          <w:sz w:val="24"/>
          <w:szCs w:val="24"/>
          <w:u w:val="single"/>
        </w:rPr>
        <w:t>Pacific Coastal Salmon Recovery Fund (PCSRF)</w:t>
      </w:r>
      <w:r w:rsidRPr="00A17656">
        <w:rPr>
          <w:rFonts w:ascii="Times New Roman" w:hAnsi="Times New Roman" w:cs="Times New Roman"/>
          <w:b/>
          <w:sz w:val="24"/>
          <w:szCs w:val="24"/>
        </w:rPr>
        <w:t>:</w:t>
      </w:r>
      <w:r w:rsidRPr="00A17656">
        <w:rPr>
          <w:rFonts w:ascii="Times New Roman" w:hAnsi="Times New Roman" w:cs="Times New Roman"/>
          <w:sz w:val="24"/>
          <w:szCs w:val="24"/>
        </w:rPr>
        <w:t xml:space="preserve"> </w:t>
      </w:r>
      <w:r w:rsidR="00A17656" w:rsidRPr="00A17656">
        <w:rPr>
          <w:rFonts w:ascii="Times New Roman" w:hAnsi="Times New Roman" w:cs="Times New Roman"/>
          <w:sz w:val="24"/>
          <w:szCs w:val="24"/>
        </w:rPr>
        <w:t>Funding is maintained at $65 million for the PCSRF, a program established in 2000 the help reverse declining stee</w:t>
      </w:r>
      <w:r w:rsidR="00A17656">
        <w:rPr>
          <w:rFonts w:ascii="Times New Roman" w:hAnsi="Times New Roman" w:cs="Times New Roman"/>
          <w:sz w:val="24"/>
          <w:szCs w:val="24"/>
        </w:rPr>
        <w:t xml:space="preserve">lhead and Pacific Salmon stocks in Alaska, </w:t>
      </w:r>
      <w:r w:rsidR="00A17656" w:rsidRPr="00A17656">
        <w:rPr>
          <w:rFonts w:ascii="Times New Roman" w:hAnsi="Times New Roman" w:cs="Times New Roman"/>
          <w:sz w:val="24"/>
          <w:szCs w:val="24"/>
        </w:rPr>
        <w:t xml:space="preserve">California, Oregon, Washington, </w:t>
      </w:r>
      <w:r w:rsidR="00A17656">
        <w:rPr>
          <w:rFonts w:ascii="Times New Roman" w:hAnsi="Times New Roman" w:cs="Times New Roman"/>
          <w:sz w:val="24"/>
          <w:szCs w:val="24"/>
        </w:rPr>
        <w:t xml:space="preserve">and </w:t>
      </w:r>
      <w:r w:rsidR="00A17656" w:rsidRPr="00A17656">
        <w:rPr>
          <w:rFonts w:ascii="Times New Roman" w:hAnsi="Times New Roman" w:cs="Times New Roman"/>
          <w:sz w:val="24"/>
          <w:szCs w:val="24"/>
        </w:rPr>
        <w:t>Idaho</w:t>
      </w:r>
      <w:r w:rsidR="00A17656">
        <w:rPr>
          <w:rFonts w:ascii="Times New Roman" w:hAnsi="Times New Roman" w:cs="Times New Roman"/>
          <w:sz w:val="24"/>
          <w:szCs w:val="24"/>
        </w:rPr>
        <w:t>.</w:t>
      </w:r>
    </w:p>
    <w:p w14:paraId="002475D7" w14:textId="73299A70" w:rsidR="004E0FC4" w:rsidRPr="00F22991" w:rsidRDefault="00A17656" w:rsidP="00A17656">
      <w:pPr>
        <w:pStyle w:val="ListParagraph"/>
        <w:numPr>
          <w:ilvl w:val="0"/>
          <w:numId w:val="2"/>
        </w:numPr>
        <w:spacing w:before="100" w:beforeAutospacing="1" w:line="240" w:lineRule="auto"/>
        <w:jc w:val="both"/>
        <w:rPr>
          <w:rFonts w:ascii="Times New Roman" w:hAnsi="Times New Roman"/>
          <w:i/>
          <w:sz w:val="24"/>
          <w:szCs w:val="24"/>
        </w:rPr>
      </w:pPr>
      <w:r>
        <w:rPr>
          <w:rFonts w:ascii="Times New Roman" w:hAnsi="Times New Roman" w:cs="Times New Roman"/>
          <w:b/>
          <w:sz w:val="24"/>
          <w:szCs w:val="24"/>
          <w:u w:val="single"/>
        </w:rPr>
        <w:t xml:space="preserve">Stock </w:t>
      </w:r>
      <w:r w:rsidR="004E0FC4" w:rsidRPr="00A17656">
        <w:rPr>
          <w:rFonts w:ascii="Times New Roman" w:hAnsi="Times New Roman" w:cs="Times New Roman"/>
          <w:b/>
          <w:sz w:val="24"/>
          <w:szCs w:val="24"/>
          <w:u w:val="single"/>
        </w:rPr>
        <w:t>Assessments</w:t>
      </w:r>
      <w:r w:rsidR="004E0FC4" w:rsidRPr="00A17656">
        <w:rPr>
          <w:rFonts w:ascii="Times New Roman" w:hAnsi="Times New Roman" w:cs="Times New Roman"/>
          <w:b/>
          <w:sz w:val="24"/>
          <w:szCs w:val="24"/>
        </w:rPr>
        <w:t>:</w:t>
      </w:r>
      <w:r>
        <w:rPr>
          <w:rFonts w:ascii="Times New Roman" w:hAnsi="Times New Roman" w:cs="Times New Roman"/>
          <w:sz w:val="24"/>
          <w:szCs w:val="24"/>
        </w:rPr>
        <w:t xml:space="preserve"> Increased funding of</w:t>
      </w:r>
      <w:r w:rsidR="002E57D1">
        <w:rPr>
          <w:rFonts w:ascii="Times New Roman" w:hAnsi="Times New Roman" w:cs="Times New Roman"/>
          <w:sz w:val="24"/>
          <w:szCs w:val="24"/>
        </w:rPr>
        <w:t xml:space="preserve"> </w:t>
      </w:r>
      <w:r w:rsidR="004E0FC4" w:rsidRPr="00A17656">
        <w:rPr>
          <w:rFonts w:ascii="Times New Roman" w:hAnsi="Times New Roman" w:cs="Times New Roman"/>
          <w:sz w:val="24"/>
          <w:szCs w:val="24"/>
        </w:rPr>
        <w:t>$172.9</w:t>
      </w:r>
      <w:r>
        <w:rPr>
          <w:rFonts w:ascii="Times New Roman" w:hAnsi="Times New Roman" w:cs="Times New Roman"/>
          <w:sz w:val="24"/>
          <w:szCs w:val="24"/>
        </w:rPr>
        <w:t xml:space="preserve"> million</w:t>
      </w:r>
      <w:r w:rsidR="00320736">
        <w:rPr>
          <w:rFonts w:ascii="Times New Roman" w:hAnsi="Times New Roman" w:cs="Times New Roman"/>
          <w:sz w:val="24"/>
          <w:szCs w:val="24"/>
        </w:rPr>
        <w:t xml:space="preserve">, a $4.8 million increase from 2019, </w:t>
      </w:r>
      <w:r>
        <w:rPr>
          <w:rFonts w:ascii="Times New Roman" w:hAnsi="Times New Roman" w:cs="Times New Roman"/>
          <w:sz w:val="24"/>
          <w:szCs w:val="24"/>
        </w:rPr>
        <w:t xml:space="preserve">is provided for </w:t>
      </w:r>
      <w:r w:rsidR="00320736">
        <w:rPr>
          <w:rFonts w:ascii="Times New Roman" w:hAnsi="Times New Roman" w:cs="Times New Roman"/>
          <w:sz w:val="24"/>
          <w:szCs w:val="24"/>
        </w:rPr>
        <w:t xml:space="preserve">surveys and </w:t>
      </w:r>
      <w:r>
        <w:rPr>
          <w:rFonts w:ascii="Times New Roman" w:hAnsi="Times New Roman" w:cs="Times New Roman"/>
          <w:sz w:val="24"/>
          <w:szCs w:val="24"/>
        </w:rPr>
        <w:t xml:space="preserve">stock assessments, as well as report language </w:t>
      </w:r>
      <w:r w:rsidR="002E57D1">
        <w:rPr>
          <w:rFonts w:ascii="Times New Roman" w:hAnsi="Times New Roman" w:cs="Times New Roman"/>
          <w:sz w:val="24"/>
          <w:szCs w:val="24"/>
        </w:rPr>
        <w:t>reminding</w:t>
      </w:r>
      <w:r>
        <w:rPr>
          <w:rFonts w:ascii="Times New Roman" w:hAnsi="Times New Roman" w:cs="Times New Roman"/>
          <w:sz w:val="24"/>
          <w:szCs w:val="24"/>
        </w:rPr>
        <w:t xml:space="preserve"> the National Marine Fisheries Service that the </w:t>
      </w:r>
      <w:r w:rsidR="004E0FC4" w:rsidRPr="00A17656">
        <w:rPr>
          <w:rFonts w:ascii="Times New Roman" w:hAnsi="Times New Roman" w:cs="Times New Roman"/>
          <w:sz w:val="24"/>
          <w:szCs w:val="24"/>
        </w:rPr>
        <w:t xml:space="preserve">reduction of fishery surveys is unacceptable, especially in areas where fish </w:t>
      </w:r>
      <w:r w:rsidR="004E0FC4" w:rsidRPr="00F22991">
        <w:rPr>
          <w:rFonts w:ascii="Times New Roman" w:hAnsi="Times New Roman" w:cs="Times New Roman"/>
          <w:sz w:val="24"/>
          <w:szCs w:val="24"/>
        </w:rPr>
        <w:t xml:space="preserve">distribution is changing due to climate change. </w:t>
      </w:r>
      <w:r w:rsidR="002E57D1">
        <w:rPr>
          <w:rFonts w:ascii="Times New Roman" w:hAnsi="Times New Roman" w:cs="Times New Roman"/>
          <w:sz w:val="24"/>
          <w:szCs w:val="24"/>
        </w:rPr>
        <w:t xml:space="preserve">An </w:t>
      </w:r>
      <w:r w:rsidR="002E57D1">
        <w:rPr>
          <w:rFonts w:ascii="Times New Roman" w:hAnsi="Times New Roman" w:cs="Times New Roman"/>
          <w:sz w:val="24"/>
          <w:szCs w:val="24"/>
        </w:rPr>
        <w:lastRenderedPageBreak/>
        <w:t>amendment added by Senator Mur</w:t>
      </w:r>
      <w:r w:rsidR="009F14CF">
        <w:rPr>
          <w:rFonts w:ascii="Times New Roman" w:hAnsi="Times New Roman" w:cs="Times New Roman"/>
          <w:sz w:val="24"/>
          <w:szCs w:val="24"/>
        </w:rPr>
        <w:t xml:space="preserve">kowski </w:t>
      </w:r>
      <w:r w:rsidR="002E57D1">
        <w:rPr>
          <w:rFonts w:ascii="Times New Roman" w:hAnsi="Times New Roman" w:cs="Times New Roman"/>
          <w:sz w:val="24"/>
          <w:szCs w:val="24"/>
        </w:rPr>
        <w:t>directs NOAA to utilize $2 million of this funding increase to maintain historic survey coverage in Alaska and the Pacific.</w:t>
      </w:r>
    </w:p>
    <w:p w14:paraId="11C96684" w14:textId="29E778EC" w:rsidR="00F22991" w:rsidRPr="00F22991" w:rsidRDefault="004E0FC4" w:rsidP="00F22991">
      <w:pPr>
        <w:pStyle w:val="ListParagraph"/>
        <w:numPr>
          <w:ilvl w:val="0"/>
          <w:numId w:val="2"/>
        </w:numPr>
        <w:spacing w:after="0" w:line="240" w:lineRule="auto"/>
        <w:rPr>
          <w:rFonts w:ascii="Times New Roman" w:hAnsi="Times New Roman" w:cs="Times New Roman"/>
          <w:sz w:val="24"/>
          <w:szCs w:val="24"/>
          <w:u w:val="single"/>
        </w:rPr>
      </w:pPr>
      <w:r w:rsidRPr="00F22991">
        <w:rPr>
          <w:rFonts w:ascii="Times New Roman" w:hAnsi="Times New Roman" w:cs="Times New Roman"/>
          <w:b/>
          <w:sz w:val="24"/>
          <w:szCs w:val="24"/>
          <w:u w:val="single"/>
        </w:rPr>
        <w:t>Regional Cou</w:t>
      </w:r>
      <w:r w:rsidR="00F22991" w:rsidRPr="00F22991">
        <w:rPr>
          <w:rFonts w:ascii="Times New Roman" w:hAnsi="Times New Roman" w:cs="Times New Roman"/>
          <w:b/>
          <w:sz w:val="24"/>
          <w:szCs w:val="24"/>
          <w:u w:val="single"/>
        </w:rPr>
        <w:t>ncils and Fisheries Commissions</w:t>
      </w:r>
      <w:r w:rsidR="00F22991" w:rsidRPr="00F22991">
        <w:rPr>
          <w:rFonts w:ascii="Times New Roman" w:hAnsi="Times New Roman" w:cs="Times New Roman"/>
          <w:b/>
          <w:sz w:val="24"/>
          <w:szCs w:val="24"/>
        </w:rPr>
        <w:t xml:space="preserve">: </w:t>
      </w:r>
      <w:r w:rsidR="00F22991" w:rsidRPr="00F22991">
        <w:rPr>
          <w:rFonts w:ascii="Times New Roman" w:hAnsi="Times New Roman" w:cs="Times New Roman"/>
          <w:sz w:val="24"/>
          <w:szCs w:val="24"/>
        </w:rPr>
        <w:t>Provides increased funding for Regional Fishery Management Councils, which oversee and ensure conservation and management of fisheries within their region.</w:t>
      </w:r>
    </w:p>
    <w:p w14:paraId="766E8C46" w14:textId="77777777" w:rsidR="00F22991" w:rsidRPr="00F90708" w:rsidRDefault="004E0FC4" w:rsidP="00F90708">
      <w:pPr>
        <w:pStyle w:val="ListParagraph"/>
        <w:numPr>
          <w:ilvl w:val="0"/>
          <w:numId w:val="2"/>
        </w:numPr>
        <w:spacing w:after="0" w:line="240" w:lineRule="auto"/>
        <w:rPr>
          <w:rFonts w:ascii="Times New Roman" w:hAnsi="Times New Roman" w:cs="Times New Roman"/>
          <w:sz w:val="24"/>
          <w:szCs w:val="24"/>
        </w:rPr>
      </w:pPr>
      <w:r w:rsidRPr="00F22991">
        <w:rPr>
          <w:rFonts w:ascii="Times New Roman" w:hAnsi="Times New Roman" w:cs="Times New Roman"/>
          <w:b/>
          <w:sz w:val="24"/>
          <w:szCs w:val="24"/>
          <w:u w:val="single"/>
        </w:rPr>
        <w:t>Electronic Monitoring and Reports</w:t>
      </w:r>
      <w:r w:rsidRPr="00F22991">
        <w:rPr>
          <w:rFonts w:ascii="Times New Roman" w:hAnsi="Times New Roman" w:cs="Times New Roman"/>
          <w:b/>
          <w:sz w:val="24"/>
          <w:szCs w:val="24"/>
        </w:rPr>
        <w:t>:</w:t>
      </w:r>
      <w:r w:rsidRPr="00F22991">
        <w:rPr>
          <w:rFonts w:ascii="Times New Roman" w:hAnsi="Times New Roman" w:cs="Times New Roman"/>
          <w:sz w:val="24"/>
          <w:szCs w:val="24"/>
        </w:rPr>
        <w:t xml:space="preserve"> </w:t>
      </w:r>
      <w:r w:rsidR="00F22991" w:rsidRPr="00F22991">
        <w:rPr>
          <w:rFonts w:ascii="Times New Roman" w:hAnsi="Times New Roman" w:cs="Times New Roman"/>
          <w:sz w:val="24"/>
          <w:szCs w:val="24"/>
        </w:rPr>
        <w:t>Directs the National Marine Fisheries</w:t>
      </w:r>
      <w:r w:rsidR="00F90708">
        <w:rPr>
          <w:rFonts w:ascii="Times New Roman" w:hAnsi="Times New Roman" w:cs="Times New Roman"/>
          <w:sz w:val="24"/>
          <w:szCs w:val="24"/>
        </w:rPr>
        <w:t xml:space="preserve"> Service (</w:t>
      </w:r>
      <w:r w:rsidR="00F90708" w:rsidRPr="00F90708">
        <w:rPr>
          <w:rFonts w:ascii="Times New Roman" w:hAnsi="Times New Roman" w:cs="Times New Roman"/>
          <w:sz w:val="24"/>
          <w:szCs w:val="24"/>
        </w:rPr>
        <w:t>NMFS</w:t>
      </w:r>
      <w:r w:rsidR="00F90708">
        <w:rPr>
          <w:rFonts w:ascii="Times New Roman" w:hAnsi="Times New Roman" w:cs="Times New Roman"/>
          <w:sz w:val="24"/>
          <w:szCs w:val="24"/>
        </w:rPr>
        <w:t>)</w:t>
      </w:r>
      <w:r w:rsidR="00F22991" w:rsidRPr="00F22991">
        <w:rPr>
          <w:rFonts w:ascii="Times New Roman" w:hAnsi="Times New Roman" w:cs="Times New Roman"/>
          <w:sz w:val="24"/>
          <w:szCs w:val="24"/>
        </w:rPr>
        <w:t xml:space="preserve"> to prioritize Electronic Monitoring and Electronic Reporting (EM/ER) </w:t>
      </w:r>
      <w:r w:rsidR="00F22991" w:rsidRPr="00F90708">
        <w:rPr>
          <w:rFonts w:ascii="Times New Roman" w:hAnsi="Times New Roman" w:cs="Times New Roman"/>
          <w:sz w:val="24"/>
          <w:szCs w:val="24"/>
        </w:rPr>
        <w:t xml:space="preserve">implementation in FY20, and to </w:t>
      </w:r>
      <w:r w:rsidRPr="00F90708">
        <w:rPr>
          <w:rFonts w:ascii="Times New Roman" w:hAnsi="Times New Roman" w:cs="Times New Roman"/>
          <w:sz w:val="24"/>
          <w:szCs w:val="24"/>
        </w:rPr>
        <w:t xml:space="preserve">expedite to the fullest extent practicable the transition to full EM/ER. </w:t>
      </w:r>
      <w:r w:rsidR="00F22991" w:rsidRPr="00F90708">
        <w:rPr>
          <w:rFonts w:ascii="Times New Roman" w:hAnsi="Times New Roman" w:cs="Times New Roman"/>
          <w:sz w:val="24"/>
          <w:szCs w:val="24"/>
        </w:rPr>
        <w:t xml:space="preserve">Level funding of $3.5 million is </w:t>
      </w:r>
      <w:r w:rsidRPr="00F90708">
        <w:rPr>
          <w:rFonts w:ascii="Times New Roman" w:hAnsi="Times New Roman" w:cs="Times New Roman"/>
          <w:sz w:val="24"/>
          <w:szCs w:val="24"/>
        </w:rPr>
        <w:t>designated for collaborative partnerships</w:t>
      </w:r>
      <w:r w:rsidR="00F22991" w:rsidRPr="00F90708">
        <w:rPr>
          <w:rFonts w:ascii="Times New Roman" w:hAnsi="Times New Roman" w:cs="Times New Roman"/>
          <w:sz w:val="24"/>
          <w:szCs w:val="24"/>
        </w:rPr>
        <w:t xml:space="preserve">. </w:t>
      </w:r>
    </w:p>
    <w:p w14:paraId="0A085C17" w14:textId="3016C6A9" w:rsidR="004E0FC4" w:rsidRPr="00F90708" w:rsidRDefault="004E0FC4" w:rsidP="00A0376A">
      <w:pPr>
        <w:pStyle w:val="ListParagraph"/>
        <w:numPr>
          <w:ilvl w:val="0"/>
          <w:numId w:val="2"/>
        </w:numPr>
        <w:spacing w:after="0" w:line="240" w:lineRule="auto"/>
        <w:rPr>
          <w:rFonts w:ascii="Times New Roman" w:hAnsi="Times New Roman" w:cs="Times New Roman"/>
          <w:sz w:val="24"/>
          <w:szCs w:val="24"/>
        </w:rPr>
      </w:pPr>
      <w:r w:rsidRPr="00F90708">
        <w:rPr>
          <w:rFonts w:ascii="Times New Roman" w:hAnsi="Times New Roman" w:cs="Times New Roman"/>
          <w:b/>
          <w:sz w:val="24"/>
          <w:szCs w:val="24"/>
          <w:u w:val="single"/>
        </w:rPr>
        <w:t>National Marine Fisheries Service – Alaska Region</w:t>
      </w:r>
      <w:r w:rsidRPr="00F90708">
        <w:rPr>
          <w:rFonts w:ascii="Times New Roman" w:hAnsi="Times New Roman" w:cs="Times New Roman"/>
          <w:b/>
          <w:sz w:val="24"/>
          <w:szCs w:val="24"/>
        </w:rPr>
        <w:t>:</w:t>
      </w:r>
      <w:r w:rsidRPr="00F90708">
        <w:rPr>
          <w:rFonts w:ascii="Times New Roman" w:hAnsi="Times New Roman" w:cs="Times New Roman"/>
          <w:sz w:val="24"/>
          <w:szCs w:val="24"/>
        </w:rPr>
        <w:t xml:space="preserve"> Report language directs NMFS to proactively staff personnel in the regions they serve</w:t>
      </w:r>
      <w:r w:rsidR="00320736">
        <w:rPr>
          <w:rFonts w:ascii="Times New Roman" w:hAnsi="Times New Roman" w:cs="Times New Roman"/>
          <w:sz w:val="24"/>
          <w:szCs w:val="24"/>
        </w:rPr>
        <w:t>, supporting Senator</w:t>
      </w:r>
      <w:r w:rsidRPr="00F90708">
        <w:rPr>
          <w:rFonts w:ascii="Times New Roman" w:hAnsi="Times New Roman" w:cs="Times New Roman"/>
          <w:sz w:val="24"/>
          <w:szCs w:val="24"/>
        </w:rPr>
        <w:t xml:space="preserve"> </w:t>
      </w:r>
      <w:r w:rsidR="00320736">
        <w:rPr>
          <w:rFonts w:ascii="Times New Roman" w:hAnsi="Times New Roman" w:cs="Times New Roman"/>
          <w:sz w:val="24"/>
          <w:szCs w:val="24"/>
        </w:rPr>
        <w:t>Murkowski’s long-term priority of bringing NOAA assets and personnel to Alaska.</w:t>
      </w:r>
      <w:r w:rsidRPr="00F90708">
        <w:rPr>
          <w:rFonts w:ascii="Times New Roman" w:hAnsi="Times New Roman" w:cs="Times New Roman"/>
          <w:sz w:val="24"/>
          <w:szCs w:val="24"/>
        </w:rPr>
        <w:t xml:space="preserve"> </w:t>
      </w:r>
    </w:p>
    <w:p w14:paraId="7DC19161" w14:textId="74CFFB76" w:rsidR="004E0FC4" w:rsidRPr="00F90708" w:rsidRDefault="00F90708" w:rsidP="00F90708">
      <w:pPr>
        <w:pStyle w:val="ListParagraph"/>
        <w:numPr>
          <w:ilvl w:val="0"/>
          <w:numId w:val="2"/>
        </w:numPr>
        <w:spacing w:line="240" w:lineRule="auto"/>
        <w:jc w:val="both"/>
        <w:rPr>
          <w:rFonts w:ascii="Times New Roman" w:hAnsi="Times New Roman"/>
          <w:sz w:val="24"/>
          <w:szCs w:val="24"/>
          <w:u w:val="single"/>
        </w:rPr>
      </w:pPr>
      <w:r w:rsidRPr="00F90708">
        <w:rPr>
          <w:rFonts w:ascii="Times New Roman" w:hAnsi="Times New Roman"/>
          <w:b/>
          <w:sz w:val="24"/>
          <w:szCs w:val="24"/>
          <w:u w:val="single"/>
        </w:rPr>
        <w:t>Marine Mammal Commission</w:t>
      </w:r>
      <w:r w:rsidRPr="00F90708">
        <w:rPr>
          <w:rFonts w:ascii="Times New Roman" w:hAnsi="Times New Roman"/>
          <w:b/>
          <w:sz w:val="24"/>
          <w:szCs w:val="24"/>
        </w:rPr>
        <w:t xml:space="preserve">: </w:t>
      </w:r>
      <w:r w:rsidRPr="00F90708">
        <w:rPr>
          <w:rFonts w:ascii="Times New Roman" w:hAnsi="Times New Roman"/>
          <w:sz w:val="24"/>
          <w:szCs w:val="24"/>
        </w:rPr>
        <w:t>The bill includes</w:t>
      </w:r>
      <w:r w:rsidR="004E0FC4" w:rsidRPr="00F90708">
        <w:rPr>
          <w:rFonts w:ascii="Times New Roman" w:hAnsi="Times New Roman"/>
          <w:sz w:val="24"/>
          <w:szCs w:val="24"/>
        </w:rPr>
        <w:t xml:space="preserve"> </w:t>
      </w:r>
      <w:r w:rsidRPr="00F90708">
        <w:rPr>
          <w:rFonts w:ascii="Times New Roman" w:hAnsi="Times New Roman" w:cs="Times New Roman"/>
          <w:sz w:val="24"/>
          <w:szCs w:val="24"/>
        </w:rPr>
        <w:t>$3.6 million</w:t>
      </w:r>
      <w:r w:rsidR="004E0FC4" w:rsidRPr="00F90708">
        <w:rPr>
          <w:rFonts w:ascii="Times New Roman" w:hAnsi="Times New Roman" w:cs="Times New Roman"/>
          <w:sz w:val="24"/>
          <w:szCs w:val="24"/>
        </w:rPr>
        <w:t>,</w:t>
      </w:r>
      <w:r w:rsidRPr="00F90708">
        <w:rPr>
          <w:rFonts w:ascii="Times New Roman" w:hAnsi="Times New Roman" w:cs="Times New Roman"/>
          <w:sz w:val="24"/>
          <w:szCs w:val="24"/>
        </w:rPr>
        <w:t xml:space="preserve"> an increase of $100K from FY19, to help maintain and restore the ocean’s mammal populations</w:t>
      </w:r>
      <w:r w:rsidR="009F14CF">
        <w:rPr>
          <w:rFonts w:ascii="Times New Roman" w:hAnsi="Times New Roman" w:cs="Times New Roman"/>
          <w:sz w:val="24"/>
          <w:szCs w:val="24"/>
        </w:rPr>
        <w:t xml:space="preserve"> and support subsisten</w:t>
      </w:r>
      <w:r w:rsidR="00320736">
        <w:rPr>
          <w:rFonts w:ascii="Times New Roman" w:hAnsi="Times New Roman" w:cs="Times New Roman"/>
          <w:sz w:val="24"/>
          <w:szCs w:val="24"/>
        </w:rPr>
        <w:t>c</w:t>
      </w:r>
      <w:r w:rsidR="009F14CF">
        <w:rPr>
          <w:rFonts w:ascii="Times New Roman" w:hAnsi="Times New Roman" w:cs="Times New Roman"/>
          <w:sz w:val="24"/>
          <w:szCs w:val="24"/>
        </w:rPr>
        <w:t>e and co-management in Alaska.</w:t>
      </w:r>
      <w:r w:rsidR="004E0FC4" w:rsidRPr="00F90708">
        <w:rPr>
          <w:rFonts w:ascii="Times New Roman" w:hAnsi="Times New Roman" w:cs="Times New Roman"/>
          <w:sz w:val="24"/>
          <w:szCs w:val="24"/>
        </w:rPr>
        <w:t xml:space="preserve"> </w:t>
      </w:r>
    </w:p>
    <w:p w14:paraId="05F32AD5" w14:textId="0D82E661" w:rsidR="004E0FC4" w:rsidRPr="00983DEB" w:rsidRDefault="004E0FC4" w:rsidP="00F90708">
      <w:pPr>
        <w:pStyle w:val="ListParagraph"/>
        <w:numPr>
          <w:ilvl w:val="0"/>
          <w:numId w:val="2"/>
        </w:numPr>
        <w:spacing w:after="0" w:line="240" w:lineRule="auto"/>
        <w:rPr>
          <w:rFonts w:ascii="Times New Roman" w:hAnsi="Times New Roman" w:cs="Times New Roman"/>
          <w:sz w:val="24"/>
          <w:szCs w:val="24"/>
          <w:u w:val="single"/>
        </w:rPr>
      </w:pPr>
      <w:r w:rsidRPr="00F90708">
        <w:rPr>
          <w:rFonts w:ascii="Times New Roman" w:hAnsi="Times New Roman" w:cs="Times New Roman"/>
          <w:b/>
          <w:sz w:val="24"/>
          <w:szCs w:val="24"/>
          <w:u w:val="single"/>
        </w:rPr>
        <w:t>Aleutian Island Pollock Allocation</w:t>
      </w:r>
      <w:r w:rsidRPr="00F90708">
        <w:rPr>
          <w:rFonts w:ascii="Times New Roman" w:hAnsi="Times New Roman" w:cs="Times New Roman"/>
          <w:b/>
          <w:sz w:val="24"/>
          <w:szCs w:val="24"/>
        </w:rPr>
        <w:t>:</w:t>
      </w:r>
      <w:r w:rsidRPr="00F90708">
        <w:rPr>
          <w:rFonts w:ascii="Times New Roman" w:hAnsi="Times New Roman" w:cs="Times New Roman"/>
          <w:sz w:val="24"/>
          <w:szCs w:val="24"/>
        </w:rPr>
        <w:t xml:space="preserve"> </w:t>
      </w:r>
      <w:r w:rsidR="00F90708" w:rsidRPr="00F90708">
        <w:rPr>
          <w:rFonts w:ascii="Times New Roman" w:hAnsi="Times New Roman" w:cs="Times New Roman"/>
          <w:sz w:val="24"/>
          <w:szCs w:val="24"/>
        </w:rPr>
        <w:t>Directs the Agency to</w:t>
      </w:r>
      <w:r w:rsidR="009F14CF">
        <w:rPr>
          <w:rFonts w:ascii="Times New Roman" w:hAnsi="Times New Roman" w:cs="Times New Roman"/>
          <w:sz w:val="24"/>
          <w:szCs w:val="24"/>
        </w:rPr>
        <w:t xml:space="preserve"> continue its efforts to evaluate and support opportunities for a </w:t>
      </w:r>
      <w:proofErr w:type="spellStart"/>
      <w:r w:rsidR="009F14CF">
        <w:rPr>
          <w:rFonts w:ascii="Times New Roman" w:hAnsi="Times New Roman" w:cs="Times New Roman"/>
          <w:sz w:val="24"/>
          <w:szCs w:val="24"/>
        </w:rPr>
        <w:t>pollock</w:t>
      </w:r>
      <w:proofErr w:type="spellEnd"/>
      <w:r w:rsidR="009F14CF">
        <w:rPr>
          <w:rFonts w:ascii="Times New Roman" w:hAnsi="Times New Roman" w:cs="Times New Roman"/>
          <w:sz w:val="24"/>
          <w:szCs w:val="24"/>
        </w:rPr>
        <w:t xml:space="preserve"> fishery in the Aleutian Islands</w:t>
      </w:r>
      <w:r w:rsidR="00F90708" w:rsidRPr="00F90708">
        <w:rPr>
          <w:rFonts w:ascii="Times New Roman" w:hAnsi="Times New Roman" w:cs="Times New Roman"/>
          <w:sz w:val="24"/>
          <w:szCs w:val="24"/>
        </w:rPr>
        <w:t xml:space="preserve"> </w:t>
      </w:r>
      <w:r w:rsidR="009F14CF">
        <w:rPr>
          <w:rFonts w:ascii="Times New Roman" w:hAnsi="Times New Roman" w:cs="Times New Roman"/>
          <w:sz w:val="24"/>
          <w:szCs w:val="24"/>
        </w:rPr>
        <w:t>through an</w:t>
      </w:r>
      <w:r w:rsidR="00F90708" w:rsidRPr="00F90708">
        <w:rPr>
          <w:rFonts w:ascii="Times New Roman" w:hAnsi="Times New Roman" w:cs="Times New Roman"/>
          <w:sz w:val="24"/>
          <w:szCs w:val="24"/>
        </w:rPr>
        <w:t xml:space="preserve"> </w:t>
      </w:r>
      <w:r w:rsidR="00F90708" w:rsidRPr="00983DEB">
        <w:rPr>
          <w:rFonts w:ascii="Times New Roman" w:hAnsi="Times New Roman" w:cs="Times New Roman"/>
          <w:sz w:val="24"/>
          <w:szCs w:val="24"/>
        </w:rPr>
        <w:t>Exempted Fishing Permit for the Aleutian Island Pollock.</w:t>
      </w:r>
    </w:p>
    <w:p w14:paraId="5CBED2C4" w14:textId="77777777" w:rsidR="004E0FC4" w:rsidRPr="00983DEB" w:rsidRDefault="004E0FC4" w:rsidP="00F90708">
      <w:pPr>
        <w:pStyle w:val="ListParagraph"/>
        <w:numPr>
          <w:ilvl w:val="0"/>
          <w:numId w:val="2"/>
        </w:numPr>
        <w:spacing w:before="100" w:beforeAutospacing="1" w:line="240" w:lineRule="auto"/>
        <w:jc w:val="both"/>
        <w:rPr>
          <w:rFonts w:ascii="Times New Roman" w:hAnsi="Times New Roman"/>
          <w:sz w:val="24"/>
          <w:szCs w:val="24"/>
          <w:u w:val="single"/>
        </w:rPr>
      </w:pPr>
      <w:r w:rsidRPr="00983DEB">
        <w:rPr>
          <w:rFonts w:ascii="Times New Roman" w:hAnsi="Times New Roman" w:cs="Times New Roman"/>
          <w:b/>
          <w:sz w:val="24"/>
          <w:szCs w:val="24"/>
          <w:u w:val="single"/>
        </w:rPr>
        <w:t>Fisheries Finance Program:</w:t>
      </w:r>
      <w:r w:rsidRPr="00983DEB">
        <w:rPr>
          <w:rFonts w:ascii="Times New Roman" w:hAnsi="Times New Roman" w:cs="Times New Roman"/>
          <w:sz w:val="24"/>
          <w:szCs w:val="24"/>
        </w:rPr>
        <w:t xml:space="preserve"> </w:t>
      </w:r>
      <w:r w:rsidR="00F90708" w:rsidRPr="00983DEB">
        <w:rPr>
          <w:rFonts w:ascii="Times New Roman" w:hAnsi="Times New Roman" w:cs="Times New Roman"/>
          <w:sz w:val="24"/>
          <w:szCs w:val="24"/>
        </w:rPr>
        <w:t xml:space="preserve">Authorizes Individual Fishing Quota loans at $24 million and </w:t>
      </w:r>
      <w:r w:rsidRPr="00983DEB">
        <w:rPr>
          <w:rFonts w:ascii="Times New Roman" w:hAnsi="Times New Roman" w:cs="Times New Roman"/>
          <w:sz w:val="24"/>
          <w:szCs w:val="24"/>
        </w:rPr>
        <w:t>general loans up to $100</w:t>
      </w:r>
      <w:r w:rsidR="00F90708" w:rsidRPr="00983DEB">
        <w:rPr>
          <w:rFonts w:ascii="Times New Roman" w:hAnsi="Times New Roman" w:cs="Times New Roman"/>
          <w:sz w:val="24"/>
          <w:szCs w:val="24"/>
        </w:rPr>
        <w:t xml:space="preserve"> million.</w:t>
      </w:r>
      <w:r w:rsidRPr="00983DEB">
        <w:rPr>
          <w:rFonts w:ascii="Times New Roman" w:hAnsi="Times New Roman" w:cs="Times New Roman"/>
          <w:sz w:val="24"/>
          <w:szCs w:val="24"/>
        </w:rPr>
        <w:t xml:space="preserve"> </w:t>
      </w:r>
    </w:p>
    <w:p w14:paraId="1FA89B8C" w14:textId="77777777" w:rsidR="004E0FC4" w:rsidRPr="00983DEB" w:rsidRDefault="004E0FC4" w:rsidP="004E0FC4">
      <w:pPr>
        <w:pStyle w:val="ListParagraph"/>
        <w:spacing w:after="0" w:line="240" w:lineRule="auto"/>
        <w:rPr>
          <w:rFonts w:ascii="Times New Roman" w:hAnsi="Times New Roman" w:cs="Times New Roman"/>
          <w:sz w:val="28"/>
          <w:szCs w:val="28"/>
        </w:rPr>
      </w:pPr>
    </w:p>
    <w:p w14:paraId="22640461" w14:textId="77777777" w:rsidR="004E0FC4" w:rsidRPr="00983DEB" w:rsidRDefault="004E0FC4" w:rsidP="004E0FC4">
      <w:pPr>
        <w:rPr>
          <w:rFonts w:eastAsiaTheme="minorHAnsi"/>
          <w:b/>
          <w:i/>
          <w:sz w:val="28"/>
          <w:szCs w:val="28"/>
        </w:rPr>
      </w:pPr>
      <w:r w:rsidRPr="00983DEB">
        <w:rPr>
          <w:rFonts w:eastAsiaTheme="minorHAnsi"/>
          <w:b/>
          <w:i/>
          <w:sz w:val="28"/>
          <w:szCs w:val="28"/>
        </w:rPr>
        <w:t>Keeping Alaska’s Oceans and Shorelines Healthy</w:t>
      </w:r>
    </w:p>
    <w:p w14:paraId="7208D1C1" w14:textId="77777777" w:rsidR="004E0FC4" w:rsidRPr="00983DEB" w:rsidRDefault="004E0FC4" w:rsidP="004E0FC4">
      <w:pPr>
        <w:pStyle w:val="ListParagraph"/>
        <w:rPr>
          <w:rFonts w:ascii="Times New Roman" w:hAnsi="Times New Roman"/>
          <w:sz w:val="24"/>
          <w:szCs w:val="24"/>
          <w:u w:val="single"/>
        </w:rPr>
      </w:pPr>
    </w:p>
    <w:p w14:paraId="5763D51E" w14:textId="77777777" w:rsidR="00320736" w:rsidRPr="00F87BF2" w:rsidRDefault="00320736" w:rsidP="00320736">
      <w:pPr>
        <w:pStyle w:val="ListParagraph"/>
        <w:numPr>
          <w:ilvl w:val="0"/>
          <w:numId w:val="2"/>
        </w:numPr>
        <w:spacing w:after="0" w:line="240" w:lineRule="auto"/>
        <w:rPr>
          <w:rFonts w:ascii="Times New Roman" w:hAnsi="Times New Roman" w:cs="Times New Roman"/>
          <w:b/>
          <w:sz w:val="24"/>
          <w:szCs w:val="24"/>
        </w:rPr>
      </w:pPr>
      <w:r w:rsidRPr="0054478B">
        <w:rPr>
          <w:rFonts w:ascii="Times New Roman" w:hAnsi="Times New Roman" w:cs="Times New Roman"/>
          <w:b/>
          <w:sz w:val="24"/>
          <w:szCs w:val="24"/>
          <w:u w:val="single"/>
        </w:rPr>
        <w:t>Coastal Survey Data</w:t>
      </w:r>
      <w:r w:rsidRPr="0054478B">
        <w:rPr>
          <w:rFonts w:ascii="Times New Roman" w:hAnsi="Times New Roman" w:cs="Times New Roman"/>
          <w:sz w:val="24"/>
          <w:szCs w:val="24"/>
        </w:rPr>
        <w:t xml:space="preserve">: Includes language directing the National Ocean Service to submit a plan to conduct comprehensive coastal survey work in Alaska, including information </w:t>
      </w:r>
      <w:r w:rsidRPr="00F87BF2">
        <w:rPr>
          <w:rFonts w:ascii="Times New Roman" w:hAnsi="Times New Roman" w:cs="Times New Roman"/>
          <w:sz w:val="24"/>
          <w:szCs w:val="24"/>
        </w:rPr>
        <w:t>gaps and estimated costs.</w:t>
      </w:r>
    </w:p>
    <w:p w14:paraId="2BF3D16B" w14:textId="56E3132A" w:rsidR="004E0FC4" w:rsidRPr="00601077" w:rsidRDefault="004E0FC4" w:rsidP="00983DEB">
      <w:pPr>
        <w:pStyle w:val="ListParagraph"/>
        <w:numPr>
          <w:ilvl w:val="0"/>
          <w:numId w:val="2"/>
        </w:numPr>
        <w:spacing w:line="240" w:lineRule="auto"/>
        <w:jc w:val="both"/>
        <w:rPr>
          <w:rFonts w:ascii="Times New Roman" w:hAnsi="Times New Roman"/>
          <w:sz w:val="24"/>
          <w:szCs w:val="24"/>
          <w:u w:val="single"/>
        </w:rPr>
      </w:pPr>
      <w:r w:rsidRPr="00983DEB">
        <w:rPr>
          <w:rFonts w:ascii="Times New Roman" w:hAnsi="Times New Roman"/>
          <w:b/>
          <w:sz w:val="24"/>
          <w:szCs w:val="24"/>
          <w:u w:val="single"/>
        </w:rPr>
        <w:t>North Pacific Observer Program</w:t>
      </w:r>
      <w:r w:rsidRPr="00983DEB">
        <w:rPr>
          <w:rFonts w:ascii="Times New Roman" w:hAnsi="Times New Roman"/>
          <w:b/>
          <w:sz w:val="24"/>
          <w:szCs w:val="24"/>
        </w:rPr>
        <w:t>:</w:t>
      </w:r>
      <w:r w:rsidRPr="00983DEB">
        <w:rPr>
          <w:rFonts w:ascii="Times New Roman" w:hAnsi="Times New Roman"/>
          <w:sz w:val="24"/>
          <w:szCs w:val="24"/>
        </w:rPr>
        <w:t xml:space="preserve"> </w:t>
      </w:r>
      <w:r w:rsidR="00983DEB" w:rsidRPr="00983DEB">
        <w:rPr>
          <w:rFonts w:ascii="Times New Roman" w:hAnsi="Times New Roman"/>
          <w:sz w:val="24"/>
          <w:szCs w:val="24"/>
        </w:rPr>
        <w:t xml:space="preserve">Provides $7 million, increased funding from FY19, for </w:t>
      </w:r>
      <w:r w:rsidR="009F14CF">
        <w:rPr>
          <w:rFonts w:ascii="Times New Roman" w:hAnsi="Times New Roman"/>
          <w:sz w:val="24"/>
          <w:szCs w:val="24"/>
        </w:rPr>
        <w:t>NOAA’s efforts to monitor and report bycatch in Alaska’s fisheries.</w:t>
      </w:r>
      <w:r w:rsidR="00983DEB" w:rsidRPr="00601077">
        <w:rPr>
          <w:rFonts w:ascii="Times New Roman" w:hAnsi="Times New Roman"/>
          <w:sz w:val="24"/>
          <w:szCs w:val="24"/>
        </w:rPr>
        <w:t xml:space="preserve"> </w:t>
      </w:r>
    </w:p>
    <w:p w14:paraId="43B5B077" w14:textId="0F128B49" w:rsidR="002B1C15" w:rsidRPr="006C05DE" w:rsidRDefault="004E0FC4" w:rsidP="006C05DE">
      <w:pPr>
        <w:pStyle w:val="ListParagraph"/>
        <w:numPr>
          <w:ilvl w:val="0"/>
          <w:numId w:val="2"/>
        </w:numPr>
        <w:spacing w:before="100" w:beforeAutospacing="1" w:line="240" w:lineRule="auto"/>
        <w:rPr>
          <w:u w:val="single"/>
        </w:rPr>
      </w:pPr>
      <w:proofErr w:type="spellStart"/>
      <w:r w:rsidRPr="00601077">
        <w:rPr>
          <w:rFonts w:ascii="Times New Roman" w:hAnsi="Times New Roman"/>
          <w:b/>
          <w:i/>
          <w:sz w:val="24"/>
          <w:szCs w:val="24"/>
          <w:u w:val="single"/>
        </w:rPr>
        <w:t>Fairweather</w:t>
      </w:r>
      <w:proofErr w:type="spellEnd"/>
      <w:r w:rsidRPr="00601077">
        <w:rPr>
          <w:rFonts w:ascii="Times New Roman" w:hAnsi="Times New Roman"/>
          <w:b/>
          <w:sz w:val="24"/>
          <w:szCs w:val="24"/>
          <w:u w:val="single"/>
        </w:rPr>
        <w:t xml:space="preserve"> Homeporting</w:t>
      </w:r>
      <w:r w:rsidRPr="00601077">
        <w:rPr>
          <w:rFonts w:ascii="Times New Roman" w:hAnsi="Times New Roman"/>
          <w:b/>
          <w:sz w:val="24"/>
          <w:szCs w:val="24"/>
        </w:rPr>
        <w:t xml:space="preserve">: </w:t>
      </w:r>
      <w:r w:rsidR="00983DEB" w:rsidRPr="00601077">
        <w:rPr>
          <w:rFonts w:ascii="Times New Roman" w:hAnsi="Times New Roman"/>
          <w:sz w:val="24"/>
          <w:szCs w:val="24"/>
        </w:rPr>
        <w:t xml:space="preserve">The bill includes </w:t>
      </w:r>
      <w:r w:rsidRPr="00601077">
        <w:rPr>
          <w:rFonts w:ascii="Times New Roman" w:hAnsi="Times New Roman"/>
          <w:sz w:val="24"/>
          <w:szCs w:val="24"/>
        </w:rPr>
        <w:t>$40</w:t>
      </w:r>
      <w:r w:rsidR="00983DEB" w:rsidRPr="00601077">
        <w:rPr>
          <w:rFonts w:ascii="Times New Roman" w:hAnsi="Times New Roman"/>
          <w:sz w:val="24"/>
          <w:szCs w:val="24"/>
        </w:rPr>
        <w:t xml:space="preserve"> million</w:t>
      </w:r>
      <w:r w:rsidRPr="00601077">
        <w:rPr>
          <w:rFonts w:ascii="Times New Roman" w:hAnsi="Times New Roman"/>
          <w:sz w:val="24"/>
          <w:szCs w:val="24"/>
        </w:rPr>
        <w:t xml:space="preserve"> </w:t>
      </w:r>
      <w:r w:rsidR="00983DEB" w:rsidRPr="00601077">
        <w:rPr>
          <w:rFonts w:ascii="Times New Roman" w:hAnsi="Times New Roman"/>
          <w:sz w:val="24"/>
          <w:szCs w:val="24"/>
        </w:rPr>
        <w:t xml:space="preserve">to be used for procurement and </w:t>
      </w:r>
      <w:r w:rsidRPr="00601077">
        <w:rPr>
          <w:rFonts w:ascii="Times New Roman" w:hAnsi="Times New Roman"/>
          <w:sz w:val="24"/>
          <w:szCs w:val="24"/>
        </w:rPr>
        <w:t xml:space="preserve">construction under the NOAA Office of Marine and Aviation Operations, and these funds are authorized to be used for costs associated with </w:t>
      </w:r>
      <w:proofErr w:type="spellStart"/>
      <w:r w:rsidRPr="00601077">
        <w:rPr>
          <w:rFonts w:ascii="Times New Roman" w:hAnsi="Times New Roman"/>
          <w:i/>
          <w:sz w:val="24"/>
          <w:szCs w:val="24"/>
        </w:rPr>
        <w:t>Fairweather</w:t>
      </w:r>
      <w:proofErr w:type="spellEnd"/>
      <w:r w:rsidR="00BF22C6">
        <w:rPr>
          <w:rFonts w:ascii="Times New Roman" w:hAnsi="Times New Roman"/>
          <w:sz w:val="24"/>
          <w:szCs w:val="24"/>
        </w:rPr>
        <w:t xml:space="preserve"> homeporting in </w:t>
      </w:r>
      <w:proofErr w:type="spellStart"/>
      <w:r w:rsidR="00BF22C6">
        <w:rPr>
          <w:rFonts w:ascii="Times New Roman" w:hAnsi="Times New Roman"/>
          <w:sz w:val="24"/>
          <w:szCs w:val="24"/>
        </w:rPr>
        <w:t>Kethcikan</w:t>
      </w:r>
      <w:proofErr w:type="spellEnd"/>
      <w:r w:rsidR="00BF22C6">
        <w:rPr>
          <w:rFonts w:ascii="Times New Roman" w:hAnsi="Times New Roman"/>
          <w:sz w:val="24"/>
          <w:szCs w:val="24"/>
        </w:rPr>
        <w:t>.</w:t>
      </w:r>
    </w:p>
    <w:p w14:paraId="2C3FA0B8" w14:textId="606303B4" w:rsidR="002B1C15" w:rsidRPr="006C05DE" w:rsidRDefault="002B1C15">
      <w:pPr>
        <w:pStyle w:val="ListParagraph"/>
        <w:numPr>
          <w:ilvl w:val="0"/>
          <w:numId w:val="2"/>
        </w:numPr>
        <w:spacing w:before="100" w:beforeAutospacing="1" w:line="240" w:lineRule="auto"/>
        <w:rPr>
          <w:rFonts w:ascii="Times New Roman" w:hAnsi="Times New Roman" w:cs="Times New Roman"/>
          <w:sz w:val="24"/>
          <w:u w:val="single"/>
        </w:rPr>
      </w:pPr>
      <w:r w:rsidRPr="006C05DE">
        <w:rPr>
          <w:rFonts w:ascii="Times New Roman" w:hAnsi="Times New Roman" w:cs="Times New Roman"/>
          <w:b/>
          <w:sz w:val="24"/>
          <w:u w:val="single"/>
        </w:rPr>
        <w:t>National Estuarine Research Reserve System:</w:t>
      </w:r>
      <w:r w:rsidRPr="006C05DE">
        <w:rPr>
          <w:rFonts w:ascii="Times New Roman" w:hAnsi="Times New Roman" w:cs="Times New Roman"/>
          <w:b/>
          <w:sz w:val="24"/>
        </w:rPr>
        <w:t xml:space="preserve"> </w:t>
      </w:r>
      <w:r w:rsidRPr="006C05DE">
        <w:rPr>
          <w:rFonts w:ascii="Times New Roman" w:hAnsi="Times New Roman" w:cs="Times New Roman"/>
          <w:sz w:val="24"/>
        </w:rPr>
        <w:t xml:space="preserve">Granted level funding, despite the President’s budget calling for its elimination. Allows the </w:t>
      </w:r>
      <w:proofErr w:type="spellStart"/>
      <w:r w:rsidRPr="006C05DE">
        <w:rPr>
          <w:rFonts w:ascii="Times New Roman" w:hAnsi="Times New Roman" w:cs="Times New Roman"/>
          <w:sz w:val="24"/>
        </w:rPr>
        <w:t>Kachemak</w:t>
      </w:r>
      <w:proofErr w:type="spellEnd"/>
      <w:r w:rsidRPr="006C05DE">
        <w:rPr>
          <w:rFonts w:ascii="Times New Roman" w:hAnsi="Times New Roman" w:cs="Times New Roman"/>
          <w:sz w:val="24"/>
        </w:rPr>
        <w:t xml:space="preserve"> Bay National Estuarine Research Reserve to continue advancing its important research and education missions, supporting the health of estuaries that provide essential ecosystems services along Alaska’s coastlines. </w:t>
      </w:r>
    </w:p>
    <w:p w14:paraId="2005845E" w14:textId="5191FB3D" w:rsidR="004E0FC4" w:rsidRPr="00601077" w:rsidRDefault="004E0FC4" w:rsidP="00601077">
      <w:pPr>
        <w:pStyle w:val="ListParagraph"/>
        <w:numPr>
          <w:ilvl w:val="0"/>
          <w:numId w:val="2"/>
        </w:numPr>
        <w:spacing w:line="240" w:lineRule="auto"/>
        <w:rPr>
          <w:rFonts w:ascii="Times New Roman" w:hAnsi="Times New Roman"/>
          <w:i/>
          <w:sz w:val="24"/>
          <w:szCs w:val="24"/>
        </w:rPr>
      </w:pPr>
      <w:r w:rsidRPr="00601077">
        <w:rPr>
          <w:rFonts w:ascii="Times New Roman" w:hAnsi="Times New Roman"/>
          <w:b/>
          <w:sz w:val="24"/>
          <w:szCs w:val="24"/>
          <w:u w:val="single"/>
        </w:rPr>
        <w:t>National Sea Grant Program</w:t>
      </w:r>
      <w:r w:rsidRPr="00601077">
        <w:rPr>
          <w:rFonts w:ascii="Times New Roman" w:hAnsi="Times New Roman"/>
          <w:b/>
          <w:sz w:val="24"/>
          <w:szCs w:val="24"/>
        </w:rPr>
        <w:t>:</w:t>
      </w:r>
      <w:r w:rsidRPr="00601077">
        <w:rPr>
          <w:rFonts w:ascii="Times New Roman" w:hAnsi="Times New Roman"/>
          <w:sz w:val="24"/>
          <w:szCs w:val="24"/>
        </w:rPr>
        <w:t xml:space="preserve"> </w:t>
      </w:r>
      <w:r w:rsidR="00601077" w:rsidRPr="00601077">
        <w:rPr>
          <w:rFonts w:ascii="Times New Roman" w:hAnsi="Times New Roman"/>
          <w:sz w:val="24"/>
          <w:szCs w:val="24"/>
        </w:rPr>
        <w:t xml:space="preserve">Called to be eliminated by the administration, </w:t>
      </w:r>
      <w:r w:rsidR="00601077" w:rsidRPr="00601077">
        <w:rPr>
          <w:rFonts w:ascii="Times New Roman" w:hAnsi="Times New Roman" w:cs="Times New Roman"/>
          <w:sz w:val="24"/>
          <w:szCs w:val="24"/>
        </w:rPr>
        <w:t>$75 million is included for the National Sea Grant Program</w:t>
      </w:r>
      <w:r w:rsidR="009F14CF">
        <w:rPr>
          <w:rFonts w:ascii="Times New Roman" w:hAnsi="Times New Roman" w:cs="Times New Roman"/>
          <w:sz w:val="24"/>
          <w:szCs w:val="24"/>
        </w:rPr>
        <w:t>, a $7 million increase from 2019,</w:t>
      </w:r>
      <w:r w:rsidR="00601077" w:rsidRPr="00601077">
        <w:rPr>
          <w:rFonts w:ascii="Times New Roman" w:hAnsi="Times New Roman" w:cs="Times New Roman"/>
          <w:sz w:val="24"/>
          <w:szCs w:val="24"/>
        </w:rPr>
        <w:t xml:space="preserve"> </w:t>
      </w:r>
      <w:r w:rsidR="009F14CF">
        <w:rPr>
          <w:rFonts w:ascii="Times New Roman" w:hAnsi="Times New Roman" w:cs="Times New Roman"/>
          <w:sz w:val="24"/>
          <w:szCs w:val="24"/>
        </w:rPr>
        <w:t>for</w:t>
      </w:r>
      <w:r w:rsidR="00601077" w:rsidRPr="00601077">
        <w:rPr>
          <w:rFonts w:ascii="Times New Roman" w:hAnsi="Times New Roman" w:cs="Times New Roman"/>
          <w:sz w:val="24"/>
          <w:szCs w:val="24"/>
        </w:rPr>
        <w:t xml:space="preserve"> outreach activities, education, and research that will support the growing coastal community utilization of key Sea Grant services within their numerous focus areas.</w:t>
      </w:r>
    </w:p>
    <w:p w14:paraId="0EB3D59B" w14:textId="68602DBF" w:rsidR="004E0FC4" w:rsidRPr="00601077" w:rsidRDefault="004E0FC4" w:rsidP="004E0FC4">
      <w:pPr>
        <w:pStyle w:val="ListParagraph"/>
        <w:numPr>
          <w:ilvl w:val="0"/>
          <w:numId w:val="2"/>
        </w:numPr>
        <w:spacing w:after="0" w:line="240" w:lineRule="auto"/>
        <w:rPr>
          <w:rFonts w:ascii="Times New Roman" w:hAnsi="Times New Roman" w:cs="Times New Roman"/>
          <w:sz w:val="24"/>
          <w:szCs w:val="24"/>
          <w:u w:val="single"/>
        </w:rPr>
      </w:pPr>
      <w:r w:rsidRPr="00601077">
        <w:rPr>
          <w:rFonts w:ascii="Times New Roman" w:hAnsi="Times New Roman" w:cs="Times New Roman"/>
          <w:b/>
          <w:sz w:val="24"/>
          <w:szCs w:val="24"/>
          <w:u w:val="single"/>
        </w:rPr>
        <w:t>Marine Debris</w:t>
      </w:r>
      <w:r w:rsidRPr="00601077">
        <w:rPr>
          <w:rFonts w:ascii="Times New Roman" w:hAnsi="Times New Roman" w:cs="Times New Roman"/>
          <w:b/>
          <w:sz w:val="24"/>
          <w:szCs w:val="24"/>
        </w:rPr>
        <w:t>:</w:t>
      </w:r>
      <w:r w:rsidRPr="00601077">
        <w:rPr>
          <w:rFonts w:ascii="Times New Roman" w:hAnsi="Times New Roman" w:cs="Times New Roman"/>
          <w:sz w:val="24"/>
          <w:szCs w:val="24"/>
        </w:rPr>
        <w:t xml:space="preserve"> </w:t>
      </w:r>
      <w:r w:rsidR="00601077" w:rsidRPr="00601077">
        <w:rPr>
          <w:rFonts w:ascii="Times New Roman" w:hAnsi="Times New Roman" w:cs="Times New Roman"/>
          <w:sz w:val="24"/>
          <w:szCs w:val="24"/>
        </w:rPr>
        <w:t xml:space="preserve">Language is included </w:t>
      </w:r>
      <w:r w:rsidRPr="00601077">
        <w:rPr>
          <w:rFonts w:ascii="Times New Roman" w:hAnsi="Times New Roman" w:cs="Times New Roman"/>
          <w:sz w:val="24"/>
          <w:szCs w:val="24"/>
        </w:rPr>
        <w:t>to give consideration to remote and rural communities with great difficulty undertaking cleanup</w:t>
      </w:r>
      <w:r w:rsidR="00601077" w:rsidRPr="00601077">
        <w:rPr>
          <w:rFonts w:ascii="Times New Roman" w:hAnsi="Times New Roman" w:cs="Times New Roman"/>
          <w:sz w:val="24"/>
          <w:szCs w:val="24"/>
        </w:rPr>
        <w:t xml:space="preserve"> of marine debris </w:t>
      </w:r>
      <w:r w:rsidRPr="00601077">
        <w:rPr>
          <w:rFonts w:ascii="Times New Roman" w:hAnsi="Times New Roman" w:cs="Times New Roman"/>
          <w:sz w:val="24"/>
          <w:szCs w:val="24"/>
        </w:rPr>
        <w:t xml:space="preserve">and with little infrastructure. </w:t>
      </w:r>
    </w:p>
    <w:p w14:paraId="24164B6A" w14:textId="77777777" w:rsidR="00183AF7" w:rsidRPr="00601077" w:rsidRDefault="004E0FC4" w:rsidP="00601077">
      <w:pPr>
        <w:pStyle w:val="ListParagraph"/>
        <w:numPr>
          <w:ilvl w:val="0"/>
          <w:numId w:val="2"/>
        </w:numPr>
        <w:spacing w:before="100" w:beforeAutospacing="1" w:line="240" w:lineRule="auto"/>
        <w:jc w:val="both"/>
        <w:rPr>
          <w:b/>
        </w:rPr>
      </w:pPr>
      <w:r w:rsidRPr="00601077">
        <w:rPr>
          <w:rFonts w:ascii="Times New Roman" w:hAnsi="Times New Roman" w:cs="Times New Roman"/>
          <w:b/>
          <w:sz w:val="24"/>
          <w:szCs w:val="24"/>
          <w:u w:val="single"/>
        </w:rPr>
        <w:lastRenderedPageBreak/>
        <w:t>Integrated Ocean Acidification</w:t>
      </w:r>
      <w:r w:rsidR="00601077" w:rsidRPr="00601077">
        <w:rPr>
          <w:rFonts w:ascii="Times New Roman" w:hAnsi="Times New Roman" w:cs="Times New Roman"/>
          <w:b/>
          <w:sz w:val="24"/>
          <w:szCs w:val="24"/>
        </w:rPr>
        <w:t xml:space="preserve">: </w:t>
      </w:r>
      <w:r w:rsidR="00601077" w:rsidRPr="00601077">
        <w:rPr>
          <w:rFonts w:ascii="Times New Roman" w:hAnsi="Times New Roman" w:cs="Times New Roman"/>
          <w:sz w:val="24"/>
          <w:szCs w:val="24"/>
        </w:rPr>
        <w:t>Building on Senator Murkowski’s previous efforts, $12 million is included in the funding bill to help understand the growing impacts of ocean acidification on our ocean resources and coastal communities.</w:t>
      </w:r>
    </w:p>
    <w:p w14:paraId="0657EC84" w14:textId="77777777" w:rsidR="00183AF7" w:rsidRPr="00482AD5" w:rsidRDefault="00183AF7" w:rsidP="00183AF7"/>
    <w:p w14:paraId="7619309B" w14:textId="77777777" w:rsidR="003C28D8" w:rsidRDefault="00166163"/>
    <w:sectPr w:rsidR="003C2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2A05"/>
    <w:multiLevelType w:val="hybridMultilevel"/>
    <w:tmpl w:val="0004F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9017E"/>
    <w:multiLevelType w:val="hybridMultilevel"/>
    <w:tmpl w:val="7A50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72"/>
    <w:rsid w:val="00036D0F"/>
    <w:rsid w:val="000E38E5"/>
    <w:rsid w:val="00166163"/>
    <w:rsid w:val="00183AF7"/>
    <w:rsid w:val="001A2B9E"/>
    <w:rsid w:val="001C37F0"/>
    <w:rsid w:val="002B1C15"/>
    <w:rsid w:val="002D3C72"/>
    <w:rsid w:val="002E57D1"/>
    <w:rsid w:val="00320736"/>
    <w:rsid w:val="00393965"/>
    <w:rsid w:val="0039734C"/>
    <w:rsid w:val="003D1724"/>
    <w:rsid w:val="004E0FC4"/>
    <w:rsid w:val="0054478B"/>
    <w:rsid w:val="00593719"/>
    <w:rsid w:val="005E4D9F"/>
    <w:rsid w:val="00601077"/>
    <w:rsid w:val="006136CD"/>
    <w:rsid w:val="006C05DE"/>
    <w:rsid w:val="007251BB"/>
    <w:rsid w:val="007E76C3"/>
    <w:rsid w:val="00802CD6"/>
    <w:rsid w:val="00833660"/>
    <w:rsid w:val="008F118C"/>
    <w:rsid w:val="009679D4"/>
    <w:rsid w:val="00983DEB"/>
    <w:rsid w:val="009F14CF"/>
    <w:rsid w:val="00A17656"/>
    <w:rsid w:val="00A97C02"/>
    <w:rsid w:val="00B70962"/>
    <w:rsid w:val="00BE216B"/>
    <w:rsid w:val="00BF22C6"/>
    <w:rsid w:val="00CB50F6"/>
    <w:rsid w:val="00D36079"/>
    <w:rsid w:val="00D91209"/>
    <w:rsid w:val="00E9340F"/>
    <w:rsid w:val="00F22620"/>
    <w:rsid w:val="00F22991"/>
    <w:rsid w:val="00F413B6"/>
    <w:rsid w:val="00F87BF2"/>
    <w:rsid w:val="00F9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C731"/>
  <w15:chartTrackingRefBased/>
  <w15:docId w15:val="{F691E7CF-CB85-4D0B-A5DF-E23AA70E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F7"/>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83AF7"/>
    <w:pPr>
      <w:spacing w:after="0" w:line="240" w:lineRule="auto"/>
    </w:pPr>
  </w:style>
  <w:style w:type="paragraph" w:styleId="BalloonText">
    <w:name w:val="Balloon Text"/>
    <w:basedOn w:val="Normal"/>
    <w:link w:val="BalloonTextChar"/>
    <w:uiPriority w:val="99"/>
    <w:semiHidden/>
    <w:unhideWhenUsed/>
    <w:rsid w:val="00320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3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0736"/>
    <w:rPr>
      <w:sz w:val="16"/>
      <w:szCs w:val="16"/>
    </w:rPr>
  </w:style>
  <w:style w:type="paragraph" w:styleId="CommentText">
    <w:name w:val="annotation text"/>
    <w:basedOn w:val="Normal"/>
    <w:link w:val="CommentTextChar"/>
    <w:uiPriority w:val="99"/>
    <w:semiHidden/>
    <w:unhideWhenUsed/>
    <w:rsid w:val="00320736"/>
    <w:rPr>
      <w:sz w:val="20"/>
      <w:szCs w:val="20"/>
    </w:rPr>
  </w:style>
  <w:style w:type="character" w:customStyle="1" w:styleId="CommentTextChar">
    <w:name w:val="Comment Text Char"/>
    <w:basedOn w:val="DefaultParagraphFont"/>
    <w:link w:val="CommentText"/>
    <w:uiPriority w:val="99"/>
    <w:semiHidden/>
    <w:rsid w:val="003207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736"/>
    <w:rPr>
      <w:b/>
      <w:bCs/>
    </w:rPr>
  </w:style>
  <w:style w:type="character" w:customStyle="1" w:styleId="CommentSubjectChar">
    <w:name w:val="Comment Subject Char"/>
    <w:basedOn w:val="CommentTextChar"/>
    <w:link w:val="CommentSubject"/>
    <w:uiPriority w:val="99"/>
    <w:semiHidden/>
    <w:rsid w:val="003207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Hannah (Murkowski)</dc:creator>
  <cp:keywords/>
  <dc:description/>
  <cp:lastModifiedBy>Ray, Hannah (Murkowski)</cp:lastModifiedBy>
  <cp:revision>6</cp:revision>
  <dcterms:created xsi:type="dcterms:W3CDTF">2019-09-27T19:13:00Z</dcterms:created>
  <dcterms:modified xsi:type="dcterms:W3CDTF">2019-09-27T20:32:00Z</dcterms:modified>
</cp:coreProperties>
</file>